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40" w:rsidRDefault="00F80659" w:rsidP="00871940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</w:t>
      </w:r>
      <w:r w:rsidR="008619AD">
        <w:rPr>
          <w:rFonts w:asciiTheme="minorEastAsia" w:hAnsiTheme="minorEastAsia" w:cstheme="minorHAnsi" w:hint="eastAsia"/>
          <w:szCs w:val="24"/>
        </w:rPr>
        <w:t>1</w:t>
      </w:r>
      <w:r>
        <w:rPr>
          <w:rFonts w:asciiTheme="minorEastAsia" w:hAnsiTheme="minorEastAsia" w:cstheme="minorHAnsi" w:hint="eastAsia"/>
          <w:szCs w:val="24"/>
        </w:rPr>
        <w:t>-</w:t>
      </w:r>
      <w:r w:rsidR="00871940">
        <w:rPr>
          <w:rFonts w:asciiTheme="minorEastAsia" w:hAnsiTheme="minorEastAsia" w:cstheme="minorHAnsi" w:hint="eastAsia"/>
          <w:szCs w:val="24"/>
        </w:rPr>
        <w:t>49</w:t>
      </w:r>
      <w:r>
        <w:rPr>
          <w:rFonts w:asciiTheme="minorEastAsia" w:hAnsiTheme="minorEastAsia" w:cstheme="minorHAnsi" w:hint="eastAsia"/>
          <w:szCs w:val="24"/>
        </w:rPr>
        <w:t xml:space="preserve"> </w:t>
      </w:r>
      <w:r w:rsidR="00DE5428">
        <w:rPr>
          <w:rFonts w:asciiTheme="minorEastAsia" w:hAnsiTheme="minorEastAsia" w:cstheme="minorHAnsi" w:hint="eastAsia"/>
          <w:szCs w:val="24"/>
        </w:rPr>
        <w:t xml:space="preserve"> </w:t>
      </w:r>
      <w:r w:rsidR="00871940">
        <w:rPr>
          <w:rFonts w:asciiTheme="minorEastAsia" w:hAnsiTheme="minorEastAsia" w:cstheme="minorHAnsi" w:hint="eastAsia"/>
          <w:szCs w:val="24"/>
        </w:rPr>
        <w:t>感應電動機為電感性的負載，為落後</w:t>
      </w:r>
      <w:r w:rsidR="001C420E">
        <w:rPr>
          <w:rFonts w:asciiTheme="minorEastAsia" w:hAnsiTheme="minorEastAsia" w:cstheme="minorHAnsi" w:hint="eastAsia"/>
          <w:szCs w:val="24"/>
        </w:rPr>
        <w:t>的</w:t>
      </w:r>
      <w:r w:rsidR="00871940">
        <w:rPr>
          <w:rFonts w:asciiTheme="minorEastAsia" w:hAnsiTheme="minorEastAsia" w:cstheme="minorHAnsi" w:hint="eastAsia"/>
          <w:szCs w:val="24"/>
        </w:rPr>
        <w:t>功率因數，</w:t>
      </w:r>
      <w:r w:rsidR="001C420E">
        <w:rPr>
          <w:rFonts w:asciiTheme="minorEastAsia" w:hAnsiTheme="minorEastAsia" w:cstheme="minorHAnsi" w:hint="eastAsia"/>
          <w:szCs w:val="24"/>
        </w:rPr>
        <w:t>即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 w:hint="eastAsia"/>
                <w:szCs w:val="24"/>
              </w:rPr>
              <m:t>I</m:t>
            </m:r>
          </m:e>
          <m:sub>
            <m:r>
              <w:rPr>
                <w:rFonts w:ascii="Cambria Math" w:hAnsi="Cambria Math" w:cstheme="minorHAnsi" w:hint="eastAsia"/>
                <w:szCs w:val="24"/>
              </w:rPr>
              <m:t xml:space="preserve">L </m:t>
            </m:r>
          </m:sub>
        </m:sSub>
        <m:r>
          <w:rPr>
            <w:rFonts w:ascii="Cambria Math" w:hAnsi="Cambria Math" w:cstheme="minorHAnsi" w:hint="eastAsia"/>
            <w:szCs w:val="24"/>
          </w:rPr>
          <m:t>落後</m:t>
        </m:r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 w:hint="eastAsia"/>
                <w:szCs w:val="24"/>
              </w:rPr>
              <m:t xml:space="preserve"> V</m:t>
            </m:r>
          </m:e>
          <m:sub>
            <m:r>
              <w:rPr>
                <w:rFonts w:ascii="Cambria Math" w:hAnsi="Cambria Math" w:cstheme="minorHAnsi" w:hint="eastAsia"/>
                <w:szCs w:val="24"/>
              </w:rPr>
              <m:t xml:space="preserve">L </m:t>
            </m:r>
          </m:sub>
        </m:sSub>
        <m:r>
          <w:rPr>
            <w:rFonts w:ascii="Cambria Math" w:hAnsi="Cambria Math" w:cstheme="minorHAnsi" w:hint="eastAsia"/>
            <w:szCs w:val="24"/>
          </w:rPr>
          <m:t xml:space="preserve"> </m:t>
        </m:r>
      </m:oMath>
      <w:r w:rsidR="00871940">
        <w:rPr>
          <w:rFonts w:asciiTheme="minorEastAsia" w:hAnsiTheme="minorEastAsia" w:cstheme="minorHAnsi" w:hint="eastAsia"/>
          <w:szCs w:val="24"/>
        </w:rPr>
        <w:t>Θ角</w:t>
      </w:r>
      <w:r w:rsidR="001C420E">
        <w:rPr>
          <w:rFonts w:asciiTheme="minorEastAsia" w:hAnsiTheme="minorEastAsia" w:cstheme="minorHAnsi" w:hint="eastAsia"/>
          <w:szCs w:val="24"/>
        </w:rPr>
        <w:t>度</w:t>
      </w:r>
      <w:r w:rsidR="00871940">
        <w:rPr>
          <w:rFonts w:asciiTheme="minorEastAsia" w:hAnsiTheme="minorEastAsia" w:cstheme="minorHAnsi" w:hint="eastAsia"/>
          <w:szCs w:val="24"/>
        </w:rPr>
        <w:t>。</w:t>
      </w:r>
    </w:p>
    <w:p w:rsidR="00871940" w:rsidRDefault="00871940" w:rsidP="00871940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 w:rsidRPr="00871940">
        <w:rPr>
          <w:rFonts w:asciiTheme="minorEastAsia" w:hAnsiTheme="minorEastAsia" w:cstheme="minorHAnsi" w:hint="eastAsia"/>
          <w:szCs w:val="24"/>
        </w:rPr>
        <w:t>11-51  為了安全，只能使用110V或220V的燈具，電壓不能再高了。</w:t>
      </w:r>
    </w:p>
    <w:p w:rsidR="00871940" w:rsidRDefault="00871940" w:rsidP="00A331C9">
      <w:pPr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11-52  PVC電線溫升上限為60℃，再超過應使用耐熱材質的導線。</w:t>
      </w:r>
    </w:p>
    <w:p w:rsidR="00871940" w:rsidRDefault="00871940" w:rsidP="00A331C9">
      <w:pPr>
        <w:ind w:left="708" w:hangingChars="295" w:hanging="708"/>
        <w:rPr>
          <w:rFonts w:asciiTheme="minorEastAsia" w:hAnsiTheme="minorEastAsia" w:cstheme="minorHAnsi"/>
          <w:sz w:val="28"/>
          <w:szCs w:val="28"/>
        </w:rPr>
      </w:pPr>
      <w:r>
        <w:rPr>
          <w:rFonts w:asciiTheme="minorEastAsia" w:hAnsiTheme="minorEastAsia" w:cstheme="minorHAnsi" w:hint="eastAsia"/>
          <w:szCs w:val="24"/>
        </w:rPr>
        <w:t xml:space="preserve">11-53 </w:t>
      </w:r>
      <w:r w:rsidR="000159FA">
        <w:rPr>
          <w:rFonts w:asciiTheme="minorEastAsia" w:hAnsiTheme="minorEastAsia" w:cstheme="minorHAnsi" w:hint="eastAsia"/>
          <w:szCs w:val="24"/>
        </w:rPr>
        <w:t xml:space="preserve"> 單相感</w:t>
      </w:r>
      <w:r w:rsidR="00DB5676">
        <w:rPr>
          <w:rFonts w:asciiTheme="minorEastAsia" w:hAnsiTheme="minorEastAsia" w:cstheme="minorHAnsi" w:hint="eastAsia"/>
          <w:szCs w:val="24"/>
        </w:rPr>
        <w:t>應</w:t>
      </w:r>
      <w:r w:rsidR="000159FA">
        <w:rPr>
          <w:rFonts w:asciiTheme="minorEastAsia" w:hAnsiTheme="minorEastAsia" w:cstheme="minorHAnsi" w:hint="eastAsia"/>
          <w:szCs w:val="24"/>
        </w:rPr>
        <w:t>電動機的效率</w:t>
      </w:r>
      <w:r>
        <w:rPr>
          <w:rFonts w:asciiTheme="minorEastAsia" w:hAnsiTheme="minorEastAsia" w:cstheme="minorHAnsi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m:t>η</m:t>
        </m:r>
        <m:r>
          <m:rPr>
            <m:sty m:val="p"/>
          </m:rPr>
          <w:rPr>
            <w:rFonts w:ascii="Cambria Math" w:hAnsi="Cambria Math" w:cstheme="minorHAnsi" w:hint="eastAsia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 w:hint="eastAsia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theme="minorHAnsi" w:hint="eastAsia"/>
                    <w:sz w:val="28"/>
                    <w:szCs w:val="28"/>
                  </w:rPr>
                  <m:t>O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 w:hint="eastAsia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i</m:t>
                </m:r>
              </m:sub>
            </m:sSub>
          </m:den>
        </m:f>
        <m:r>
          <w:rPr>
            <w:rFonts w:ascii="Cambria Math" w:hAnsi="Cambria Math" w:cstheme="minorHAnsi" w:hint="eastAsia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hp×746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L</m:t>
                </m:r>
              </m:sub>
            </m:sSub>
            <m:r>
              <w:rPr>
                <w:rFonts w:ascii="Cambria Math" w:hAnsi="Cambria Math" w:cstheme="minorHAnsi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L</m:t>
                </m:r>
              </m:sub>
            </m:sSub>
            <m:r>
              <w:rPr>
                <w:rFonts w:ascii="Cambria Math" w:hAnsi="Cambria Math" w:cstheme="minorHAnsi"/>
                <w:sz w:val="28"/>
                <w:szCs w:val="28"/>
              </w:rPr>
              <m:t>∙cosθ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1×746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220×6×0.8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=0.7</m:t>
        </m:r>
      </m:oMath>
    </w:p>
    <w:p w:rsidR="00FE4576" w:rsidRDefault="00FE4576" w:rsidP="00A331C9">
      <w:pPr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11-54  在</w:t>
      </w:r>
      <w:r w:rsidRPr="00FE4576">
        <w:rPr>
          <w:rFonts w:asciiTheme="minorEastAsia" w:hAnsiTheme="minorEastAsia" w:cstheme="minorHAnsi" w:hint="eastAsia"/>
          <w:szCs w:val="24"/>
          <w:shd w:val="pct15" w:color="auto" w:fill="FFFFFF"/>
        </w:rPr>
        <w:t>線</w:t>
      </w:r>
      <w:r>
        <w:rPr>
          <w:rFonts w:asciiTheme="minorEastAsia" w:hAnsiTheme="minorEastAsia" w:cstheme="minorHAnsi" w:hint="eastAsia"/>
          <w:szCs w:val="24"/>
        </w:rPr>
        <w:t>電流線路上裝置TH-RY，跳脫值=</w:t>
      </w:r>
      <w:r w:rsidRPr="00FE4576">
        <w:rPr>
          <w:rFonts w:asciiTheme="minorEastAsia" w:hAnsiTheme="minorEastAsia" w:cstheme="minorHAnsi" w:hint="eastAsia"/>
          <w:szCs w:val="24"/>
          <w:shd w:val="pct15" w:color="auto" w:fill="FFFFFF"/>
        </w:rPr>
        <w:t>線電流</w:t>
      </w:r>
      <w:r>
        <w:rPr>
          <w:rFonts w:asciiTheme="minorEastAsia" w:hAnsiTheme="minorEastAsia" w:cstheme="minorHAnsi" w:hint="eastAsia"/>
          <w:szCs w:val="24"/>
        </w:rPr>
        <w:t>額定×安全係數 = 78×1.15 = 90A</w:t>
      </w:r>
    </w:p>
    <w:p w:rsidR="00FE4576" w:rsidRDefault="00FE4576" w:rsidP="00A331C9">
      <w:pPr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11-55  在</w:t>
      </w:r>
      <w:r w:rsidRPr="00FE4576">
        <w:rPr>
          <w:rFonts w:asciiTheme="minorEastAsia" w:hAnsiTheme="minorEastAsia" w:cstheme="minorHAnsi" w:hint="eastAsia"/>
          <w:szCs w:val="24"/>
          <w:shd w:val="pct15" w:color="auto" w:fill="FFFFFF"/>
        </w:rPr>
        <w:t>相</w:t>
      </w:r>
      <w:r>
        <w:rPr>
          <w:rFonts w:asciiTheme="minorEastAsia" w:hAnsiTheme="minorEastAsia" w:cstheme="minorHAnsi" w:hint="eastAsia"/>
          <w:szCs w:val="24"/>
        </w:rPr>
        <w:t>電流線路上裝置TH-RY，跳脫值=</w:t>
      </w:r>
      <w:r w:rsidRPr="00FE4576">
        <w:rPr>
          <w:rFonts w:asciiTheme="minorEastAsia" w:hAnsiTheme="minorEastAsia" w:cstheme="minorHAnsi" w:hint="eastAsia"/>
          <w:szCs w:val="24"/>
          <w:shd w:val="pct15" w:color="auto" w:fill="FFFFFF"/>
        </w:rPr>
        <w:t>相電流</w:t>
      </w:r>
      <w:r>
        <w:rPr>
          <w:rFonts w:asciiTheme="minorEastAsia" w:hAnsiTheme="minorEastAsia" w:cstheme="minorHAnsi" w:hint="eastAsia"/>
          <w:szCs w:val="24"/>
        </w:rPr>
        <w:t xml:space="preserve">額定×安全係數 =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 w:hint="eastAsia"/>
                <w:sz w:val="28"/>
                <w:szCs w:val="28"/>
              </w:rPr>
              <m:t>78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theme="minorHAnsi" w:hint="eastAsia"/>
                    <w:sz w:val="28"/>
                    <w:szCs w:val="28"/>
                  </w:rPr>
                  <m:t>3</m:t>
                </m:r>
              </m:e>
            </m:rad>
          </m:den>
        </m:f>
        <m:r>
          <w:rPr>
            <w:rFonts w:ascii="Cambria Math" w:hAnsi="Cambria Math" w:cstheme="minorHAnsi"/>
            <w:sz w:val="28"/>
            <w:szCs w:val="28"/>
          </w:rPr>
          <m:t>×</m:t>
        </m:r>
        <m:r>
          <w:rPr>
            <w:rFonts w:ascii="Cambria Math" w:hAnsi="Cambria Math" w:cstheme="minorHAnsi" w:hint="eastAsia"/>
            <w:sz w:val="28"/>
            <w:szCs w:val="28"/>
          </w:rPr>
          <m:t>1.15</m:t>
        </m:r>
      </m:oMath>
      <w:r>
        <w:rPr>
          <w:rFonts w:asciiTheme="minorEastAsia" w:hAnsiTheme="minorEastAsia" w:cstheme="minorHAnsi" w:hint="eastAsia"/>
          <w:szCs w:val="24"/>
        </w:rPr>
        <w:t xml:space="preserve"> = 52A</w:t>
      </w:r>
    </w:p>
    <w:p w:rsidR="00FE4576" w:rsidRDefault="00FE4576" w:rsidP="00A331C9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11-56  「Y-Δ啟動」電流是「全壓啟動」電流的1/3</w:t>
      </w:r>
      <w:r w:rsidRPr="00FE4576">
        <w:rPr>
          <w:rFonts w:asciiTheme="minorEastAsia" w:hAnsiTheme="minorEastAsia" w:cstheme="minorHAnsi"/>
          <w:szCs w:val="24"/>
        </w:rPr>
        <w:sym w:font="Wingdings" w:char="F0E8"/>
      </w:r>
      <w:r>
        <w:rPr>
          <w:rFonts w:asciiTheme="minorEastAsia" w:hAnsiTheme="minorEastAsia" w:cstheme="minorHAnsi" w:hint="eastAsia"/>
          <w:szCs w:val="24"/>
        </w:rPr>
        <w:t xml:space="preserve"> 240</w:t>
      </w:r>
      <m:oMath>
        <m:r>
          <m:rPr>
            <m:sty m:val="p"/>
          </m:rPr>
          <w:rPr>
            <w:rFonts w:ascii="Cambria Math" w:hAnsi="Cambria Math" w:cstheme="minorHAnsi"/>
            <w:szCs w:val="24"/>
          </w:rPr>
          <m:t>÷</m:t>
        </m:r>
      </m:oMath>
      <w:r>
        <w:rPr>
          <w:rFonts w:asciiTheme="minorEastAsia" w:hAnsiTheme="minorEastAsia" w:cstheme="minorHAnsi" w:hint="eastAsia"/>
          <w:szCs w:val="24"/>
        </w:rPr>
        <w:t>3</w:t>
      </w:r>
      <w:r w:rsidR="006D7068">
        <w:rPr>
          <w:rFonts w:asciiTheme="minorEastAsia" w:hAnsiTheme="minorEastAsia" w:cstheme="minorHAnsi" w:hint="eastAsia"/>
          <w:szCs w:val="24"/>
        </w:rPr>
        <w:t>=80A</w:t>
      </w:r>
    </w:p>
    <w:p w:rsidR="006D7068" w:rsidRDefault="006D7068" w:rsidP="00A331C9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11-58  過電流保護應選用額定電流的1.5~2.5倍</w:t>
      </w:r>
      <w:r w:rsidRPr="006D7068">
        <w:rPr>
          <w:rFonts w:asciiTheme="minorEastAsia" w:hAnsiTheme="minorEastAsia" w:cstheme="minorHAnsi"/>
          <w:szCs w:val="24"/>
        </w:rPr>
        <w:sym w:font="Wingdings" w:char="F0E8"/>
      </w:r>
      <w:r>
        <w:rPr>
          <w:rFonts w:asciiTheme="minorEastAsia" w:hAnsiTheme="minorEastAsia" w:cstheme="minorHAnsi" w:hint="eastAsia"/>
          <w:szCs w:val="24"/>
        </w:rPr>
        <w:t xml:space="preserve"> 7.5×(1.5~2.5倍)=11.25A~18.75A</w:t>
      </w:r>
      <w:r>
        <w:rPr>
          <w:rFonts w:asciiTheme="minorEastAsia" w:hAnsiTheme="minorEastAsia" w:cstheme="minorHAnsi"/>
          <w:szCs w:val="24"/>
        </w:rPr>
        <w:br/>
      </w:r>
      <w:r>
        <w:rPr>
          <w:rFonts w:asciiTheme="minorEastAsia" w:hAnsiTheme="minorEastAsia" w:cstheme="minorHAnsi" w:hint="eastAsia"/>
          <w:szCs w:val="24"/>
        </w:rPr>
        <w:t>所以選用 AT=15A的 NFB。</w:t>
      </w:r>
    </w:p>
    <w:p w:rsidR="006D7068" w:rsidRDefault="006D7068" w:rsidP="00FE4576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11-59  同上題15.5×(1.5~2.5倍)=23.25~38.75 (A)</w:t>
      </w:r>
      <w:r>
        <w:rPr>
          <w:rFonts w:asciiTheme="minorEastAsia" w:hAnsiTheme="minorEastAsia" w:cstheme="minorHAnsi"/>
          <w:szCs w:val="24"/>
        </w:rPr>
        <w:t>………</w:t>
      </w:r>
      <w:r>
        <w:rPr>
          <w:rFonts w:asciiTheme="minorEastAsia" w:hAnsiTheme="minorEastAsia" w:cstheme="minorHAnsi" w:hint="eastAsia"/>
          <w:szCs w:val="24"/>
        </w:rPr>
        <w:t>所以選用 AT=30A的 NFB。</w:t>
      </w:r>
    </w:p>
    <w:p w:rsidR="006D7068" w:rsidRDefault="006D7068" w:rsidP="00FE4576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 xml:space="preserve">11-60  </w:t>
      </w:r>
      <w:r w:rsidR="00FB412C">
        <w:rPr>
          <w:rFonts w:asciiTheme="minorEastAsia" w:hAnsiTheme="minorEastAsia" w:cstheme="minorHAnsi" w:hint="eastAsia"/>
          <w:szCs w:val="24"/>
        </w:rPr>
        <w:t>經計算: 導線安全電流應大於滿載電流的1.25倍</w:t>
      </w:r>
      <w:r w:rsidR="00FB412C" w:rsidRPr="006D7068">
        <w:rPr>
          <w:rFonts w:asciiTheme="minorEastAsia" w:hAnsiTheme="minorEastAsia" w:cstheme="minorHAnsi"/>
          <w:szCs w:val="24"/>
        </w:rPr>
        <w:sym w:font="Wingdings" w:char="F0E8"/>
      </w:r>
      <w:r w:rsidR="00FB412C">
        <w:rPr>
          <w:rFonts w:asciiTheme="minorEastAsia" w:hAnsiTheme="minorEastAsia" w:cstheme="minorHAnsi" w:hint="eastAsia"/>
          <w:szCs w:val="24"/>
        </w:rPr>
        <w:t>7.5×1.25=9.375A。但內</w:t>
      </w:r>
      <w:r>
        <w:rPr>
          <w:rFonts w:asciiTheme="minorEastAsia" w:hAnsiTheme="minorEastAsia" w:cstheme="minorHAnsi" w:hint="eastAsia"/>
          <w:szCs w:val="24"/>
        </w:rPr>
        <w:t>規</w:t>
      </w:r>
      <w:r w:rsidR="00FB412C">
        <w:rPr>
          <w:rFonts w:asciiTheme="minorEastAsia" w:hAnsiTheme="minorEastAsia" w:cstheme="minorHAnsi" w:hint="eastAsia"/>
          <w:szCs w:val="24"/>
        </w:rPr>
        <w:t>12-1條</w:t>
      </w:r>
      <w:r>
        <w:rPr>
          <w:rFonts w:asciiTheme="minorEastAsia" w:hAnsiTheme="minorEastAsia" w:cstheme="minorHAnsi" w:hint="eastAsia"/>
          <w:szCs w:val="24"/>
        </w:rPr>
        <w:t>規定</w:t>
      </w:r>
      <w:r w:rsidR="00FB412C">
        <w:rPr>
          <w:rFonts w:asciiTheme="minorEastAsia" w:hAnsiTheme="minorEastAsia" w:cstheme="minorHAnsi" w:hint="eastAsia"/>
          <w:szCs w:val="24"/>
        </w:rPr>
        <w:t>: 電力工程，單線不得小於1.6mm(安全電流15A); 絞線不得小於</w:t>
      </w:r>
      <w:r>
        <w:rPr>
          <w:rFonts w:asciiTheme="minorEastAsia" w:hAnsiTheme="minorEastAsia" w:cstheme="minorHAnsi" w:hint="eastAsia"/>
          <w:szCs w:val="24"/>
        </w:rPr>
        <w:t>3.5mm</w:t>
      </w:r>
      <w:r w:rsidRPr="00FB412C">
        <w:rPr>
          <w:rFonts w:asciiTheme="minorEastAsia" w:hAnsiTheme="minorEastAsia" w:cstheme="minorHAnsi" w:hint="eastAsia"/>
          <w:szCs w:val="24"/>
          <w:vertAlign w:val="superscript"/>
        </w:rPr>
        <w:t>2</w:t>
      </w:r>
      <w:r w:rsidR="00FB412C">
        <w:rPr>
          <w:rFonts w:asciiTheme="minorEastAsia" w:hAnsiTheme="minorEastAsia" w:cstheme="minorHAnsi" w:hint="eastAsia"/>
          <w:szCs w:val="24"/>
        </w:rPr>
        <w:t xml:space="preserve"> (安全電流20A)</w:t>
      </w:r>
      <w:r w:rsidR="00FB412C" w:rsidRPr="00FB412C">
        <w:rPr>
          <w:rFonts w:asciiTheme="minorEastAsia" w:hAnsiTheme="minorEastAsia" w:cstheme="minorHAnsi" w:hint="eastAsia"/>
          <w:szCs w:val="24"/>
        </w:rPr>
        <w:t xml:space="preserve"> </w:t>
      </w:r>
      <w:r w:rsidR="00FB412C">
        <w:rPr>
          <w:rFonts w:asciiTheme="minorEastAsia" w:hAnsiTheme="minorEastAsia" w:cstheme="minorHAnsi"/>
          <w:szCs w:val="24"/>
        </w:rPr>
        <w:br/>
      </w:r>
      <w:r w:rsidR="00FB412C">
        <w:rPr>
          <w:rFonts w:asciiTheme="minorEastAsia" w:hAnsiTheme="minorEastAsia" w:cstheme="minorHAnsi" w:hint="eastAsia"/>
          <w:szCs w:val="24"/>
        </w:rPr>
        <w:t xml:space="preserve"> 所以本題應選擇 3.5mm</w:t>
      </w:r>
      <w:r w:rsidR="00FB412C" w:rsidRPr="00FB412C">
        <w:rPr>
          <w:rFonts w:asciiTheme="minorEastAsia" w:hAnsiTheme="minorEastAsia" w:cstheme="minorHAnsi" w:hint="eastAsia"/>
          <w:szCs w:val="24"/>
          <w:vertAlign w:val="superscript"/>
        </w:rPr>
        <w:t>2</w:t>
      </w:r>
      <w:r w:rsidR="00FB412C">
        <w:rPr>
          <w:rFonts w:asciiTheme="minorEastAsia" w:hAnsiTheme="minorEastAsia" w:cstheme="minorHAnsi" w:hint="eastAsia"/>
          <w:szCs w:val="24"/>
        </w:rPr>
        <w:t>絞線。</w:t>
      </w:r>
    </w:p>
    <w:p w:rsidR="00FB412C" w:rsidRDefault="00FB412C" w:rsidP="00FE4576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11-61  經查</w:t>
      </w:r>
      <w:r w:rsidR="00781A93">
        <w:rPr>
          <w:rFonts w:asciiTheme="minorEastAsia" w:hAnsiTheme="minorEastAsia" w:cstheme="minorHAnsi" w:hint="eastAsia"/>
          <w:szCs w:val="24"/>
        </w:rPr>
        <w:t>內規</w:t>
      </w:r>
      <w:r>
        <w:rPr>
          <w:rFonts w:asciiTheme="minorEastAsia" w:hAnsiTheme="minorEastAsia" w:cstheme="minorHAnsi" w:hint="eastAsia"/>
          <w:szCs w:val="24"/>
        </w:rPr>
        <w:t>表</w:t>
      </w:r>
      <w:r w:rsidR="00781A93">
        <w:rPr>
          <w:rFonts w:asciiTheme="minorEastAsia" w:hAnsiTheme="minorEastAsia" w:cstheme="minorHAnsi" w:hint="eastAsia"/>
          <w:szCs w:val="24"/>
        </w:rPr>
        <w:t>16.7</w:t>
      </w:r>
      <w:r w:rsidR="001C420E">
        <w:rPr>
          <w:rFonts w:asciiTheme="minorEastAsia" w:hAnsiTheme="minorEastAsia" w:cstheme="minorHAnsi" w:hint="eastAsia"/>
          <w:szCs w:val="24"/>
        </w:rPr>
        <w:t>(PVC管配線導線安全電流)</w:t>
      </w:r>
      <w:r w:rsidR="001C420E" w:rsidRPr="001C420E">
        <w:rPr>
          <w:rFonts w:asciiTheme="minorEastAsia" w:hAnsiTheme="minorEastAsia" w:cstheme="minorHAnsi"/>
          <w:szCs w:val="24"/>
        </w:rPr>
        <w:sym w:font="Wingdings" w:char="F0E8"/>
      </w:r>
      <w:r w:rsidR="001C420E">
        <w:rPr>
          <w:rFonts w:asciiTheme="minorEastAsia" w:hAnsiTheme="minorEastAsia" w:cstheme="minorHAnsi" w:hint="eastAsia"/>
          <w:szCs w:val="24"/>
        </w:rPr>
        <w:t>3.5mm</w:t>
      </w:r>
      <w:r w:rsidR="001C420E" w:rsidRPr="00FB412C">
        <w:rPr>
          <w:rFonts w:asciiTheme="minorEastAsia" w:hAnsiTheme="minorEastAsia" w:cstheme="minorHAnsi" w:hint="eastAsia"/>
          <w:szCs w:val="24"/>
          <w:vertAlign w:val="superscript"/>
        </w:rPr>
        <w:t>2</w:t>
      </w:r>
      <w:r w:rsidR="001C420E">
        <w:rPr>
          <w:rFonts w:asciiTheme="minorEastAsia" w:hAnsiTheme="minorEastAsia" w:cstheme="minorHAnsi" w:hint="eastAsia"/>
          <w:szCs w:val="24"/>
        </w:rPr>
        <w:t>安全電流19A;  5.5mm</w:t>
      </w:r>
      <w:r w:rsidR="001C420E" w:rsidRPr="00FB412C">
        <w:rPr>
          <w:rFonts w:asciiTheme="minorEastAsia" w:hAnsiTheme="minorEastAsia" w:cstheme="minorHAnsi" w:hint="eastAsia"/>
          <w:szCs w:val="24"/>
          <w:vertAlign w:val="superscript"/>
        </w:rPr>
        <w:t>2</w:t>
      </w:r>
      <w:r w:rsidR="001C420E">
        <w:rPr>
          <w:rFonts w:asciiTheme="minorEastAsia" w:hAnsiTheme="minorEastAsia" w:cstheme="minorHAnsi" w:hint="eastAsia"/>
          <w:szCs w:val="24"/>
        </w:rPr>
        <w:t>安全電流25A</w:t>
      </w:r>
      <w:r w:rsidR="001C420E">
        <w:rPr>
          <w:rFonts w:asciiTheme="minorEastAsia" w:hAnsiTheme="minorEastAsia" w:cstheme="minorHAnsi" w:hint="eastAsia"/>
          <w:szCs w:val="24"/>
        </w:rPr>
        <w:br/>
        <w:t>經計算: 額定</w:t>
      </w:r>
      <w:r w:rsidR="00C726FC">
        <w:rPr>
          <w:rFonts w:asciiTheme="minorEastAsia" w:hAnsiTheme="minorEastAsia" w:cstheme="minorHAnsi" w:hint="eastAsia"/>
          <w:szCs w:val="24"/>
        </w:rPr>
        <w:t>電流</w:t>
      </w:r>
      <w:r w:rsidR="001C420E">
        <w:rPr>
          <w:rFonts w:asciiTheme="minorEastAsia" w:hAnsiTheme="minorEastAsia" w:cstheme="minorHAnsi" w:hint="eastAsia"/>
          <w:szCs w:val="24"/>
        </w:rPr>
        <w:t>15.5A</w:t>
      </w:r>
      <w:r w:rsidR="00C726FC">
        <w:rPr>
          <w:rFonts w:asciiTheme="minorEastAsia" w:hAnsiTheme="minorEastAsia" w:cstheme="minorHAnsi" w:hint="eastAsia"/>
          <w:szCs w:val="24"/>
        </w:rPr>
        <w:t xml:space="preserve"> </w:t>
      </w:r>
      <w:r w:rsidR="001C420E">
        <w:rPr>
          <w:rFonts w:asciiTheme="minorEastAsia" w:hAnsiTheme="minorEastAsia" w:cstheme="minorHAnsi" w:hint="eastAsia"/>
          <w:szCs w:val="24"/>
        </w:rPr>
        <w:t>×</w:t>
      </w:r>
      <w:r w:rsidR="00C726FC">
        <w:rPr>
          <w:rFonts w:asciiTheme="minorEastAsia" w:hAnsiTheme="minorEastAsia" w:cstheme="minorHAnsi" w:hint="eastAsia"/>
          <w:szCs w:val="24"/>
        </w:rPr>
        <w:t xml:space="preserve"> </w:t>
      </w:r>
      <w:r w:rsidR="001C420E">
        <w:rPr>
          <w:rFonts w:asciiTheme="minorEastAsia" w:hAnsiTheme="minorEastAsia" w:cstheme="minorHAnsi" w:hint="eastAsia"/>
          <w:szCs w:val="24"/>
        </w:rPr>
        <w:t>1.25倍=19.375A ，所以</w:t>
      </w:r>
      <w:r w:rsidR="00781A93">
        <w:rPr>
          <w:rFonts w:asciiTheme="minorEastAsia" w:hAnsiTheme="minorEastAsia" w:cstheme="minorHAnsi" w:hint="eastAsia"/>
          <w:szCs w:val="24"/>
        </w:rPr>
        <w:t>應選用5.5mm</w:t>
      </w:r>
      <w:r w:rsidR="00781A93" w:rsidRPr="00781A93">
        <w:rPr>
          <w:rFonts w:asciiTheme="minorEastAsia" w:hAnsiTheme="minorEastAsia" w:cstheme="minorHAnsi" w:hint="eastAsia"/>
          <w:szCs w:val="24"/>
          <w:vertAlign w:val="superscript"/>
        </w:rPr>
        <w:t>2</w:t>
      </w:r>
      <w:r w:rsidR="00781A93">
        <w:rPr>
          <w:rFonts w:asciiTheme="minorEastAsia" w:hAnsiTheme="minorEastAsia" w:cstheme="minorHAnsi" w:hint="eastAsia"/>
          <w:szCs w:val="24"/>
        </w:rPr>
        <w:t>絞線。</w:t>
      </w:r>
    </w:p>
    <w:p w:rsidR="00781A93" w:rsidRDefault="00781A93" w:rsidP="00FE4576">
      <w:pPr>
        <w:spacing w:afterLines="50" w:after="180"/>
        <w:ind w:left="708" w:hangingChars="295" w:hanging="708"/>
        <w:rPr>
          <w:rFonts w:asciiTheme="minorEastAsia" w:hAnsiTheme="minorEastAsia" w:cstheme="minorHAnsi" w:hint="eastAsia"/>
          <w:szCs w:val="24"/>
        </w:rPr>
      </w:pPr>
      <w:r>
        <w:rPr>
          <w:rFonts w:asciiTheme="minorEastAsia" w:hAnsiTheme="minorEastAsia" w:cstheme="minorHAnsi" w:hint="eastAsia"/>
          <w:szCs w:val="24"/>
        </w:rPr>
        <w:t>11-62  單相110/220V感應馬達有</w:t>
      </w:r>
      <w:r w:rsidR="00C726FC">
        <w:rPr>
          <w:rFonts w:asciiTheme="minorEastAsia" w:hAnsiTheme="minorEastAsia" w:cstheme="minorHAnsi" w:hint="eastAsia"/>
          <w:szCs w:val="24"/>
        </w:rPr>
        <w:t>1組</w:t>
      </w:r>
      <w:r>
        <w:rPr>
          <w:rFonts w:asciiTheme="minorEastAsia" w:hAnsiTheme="minorEastAsia" w:cstheme="minorHAnsi" w:hint="eastAsia"/>
          <w:szCs w:val="24"/>
        </w:rPr>
        <w:t>「啟動繞組」及2組「運轉繞組」，總共6條引出線。</w:t>
      </w:r>
    </w:p>
    <w:p w:rsidR="00A331C9" w:rsidRPr="00A331C9" w:rsidRDefault="00A331C9" w:rsidP="00FE4576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11-64  請參考P73投影片說明，離心開關在轉速75%以上OFF、轉速30%以下會恢復成ON。</w:t>
      </w:r>
    </w:p>
    <w:p w:rsidR="00781A93" w:rsidRDefault="00781A93" w:rsidP="00FE4576">
      <w:pPr>
        <w:spacing w:afterLines="50" w:after="180"/>
        <w:ind w:left="708" w:hangingChars="295" w:hanging="708"/>
        <w:rPr>
          <w:rFonts w:asciiTheme="minorEastAsia" w:hAnsiTheme="minorEastAsia" w:cstheme="minorHAnsi" w:hint="eastAsia"/>
          <w:szCs w:val="24"/>
        </w:rPr>
      </w:pPr>
      <w:r>
        <w:rPr>
          <w:rFonts w:asciiTheme="minorEastAsia" w:hAnsiTheme="minorEastAsia" w:cstheme="minorHAnsi" w:hint="eastAsia"/>
          <w:szCs w:val="24"/>
        </w:rPr>
        <w:t>11-65  與11-18題原理相同。</w:t>
      </w:r>
      <w:r w:rsidR="009F3E7F">
        <w:rPr>
          <w:rFonts w:asciiTheme="minorEastAsia" w:hAnsiTheme="minorEastAsia" w:cstheme="minorHAnsi" w:hint="eastAsia"/>
          <w:szCs w:val="24"/>
        </w:rPr>
        <w:t>在輸出功率相同的情形下，低電壓</w:t>
      </w:r>
      <w:r w:rsidR="009F3E7F" w:rsidRPr="009F3E7F">
        <w:rPr>
          <w:rFonts w:asciiTheme="minorEastAsia" w:hAnsiTheme="minorEastAsia" w:cstheme="minorHAnsi"/>
          <w:szCs w:val="24"/>
        </w:rPr>
        <w:sym w:font="Wingdings" w:char="F0E8"/>
      </w:r>
      <w:r w:rsidR="009F3E7F">
        <w:rPr>
          <w:rFonts w:asciiTheme="minorEastAsia" w:hAnsiTheme="minorEastAsia" w:cstheme="minorHAnsi" w:hint="eastAsia"/>
          <w:szCs w:val="24"/>
        </w:rPr>
        <w:t>高電流。</w:t>
      </w:r>
    </w:p>
    <w:p w:rsidR="00A331C9" w:rsidRDefault="00A331C9" w:rsidP="00FE4576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11-66  單相啟動電容式感應馬達的結線請</w:t>
      </w:r>
      <w:r>
        <w:rPr>
          <w:rFonts w:asciiTheme="minorEastAsia" w:hAnsiTheme="minorEastAsia" w:cstheme="minorHAnsi" w:hint="eastAsia"/>
          <w:szCs w:val="24"/>
        </w:rPr>
        <w:t>參考P73投影片說明</w:t>
      </w:r>
      <w:r>
        <w:rPr>
          <w:rFonts w:asciiTheme="minorEastAsia" w:hAnsiTheme="minorEastAsia" w:cstheme="minorHAnsi" w:hint="eastAsia"/>
          <w:szCs w:val="24"/>
        </w:rPr>
        <w:t>，啟動電容與啟動繞組串聯。</w:t>
      </w:r>
      <w:bookmarkStart w:id="0" w:name="_GoBack"/>
      <w:bookmarkEnd w:id="0"/>
    </w:p>
    <w:p w:rsidR="00781A93" w:rsidRDefault="00781A93" w:rsidP="00A331C9">
      <w:pPr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12-1   使1公克的水上升(下降)1℃的熱量稱為1卡(路里)。 1卡=4.2焦耳(J)。</w:t>
      </w:r>
    </w:p>
    <w:p w:rsidR="00781A93" w:rsidRDefault="00781A93" w:rsidP="00A331C9">
      <w:pPr>
        <w:ind w:left="708" w:hangingChars="295" w:hanging="708"/>
        <w:rPr>
          <w:rFonts w:asciiTheme="minorEastAsia" w:hAnsiTheme="minorEastAsia" w:cstheme="minorHAnsi"/>
          <w:sz w:val="28"/>
          <w:szCs w:val="28"/>
        </w:rPr>
      </w:pPr>
      <w:r>
        <w:rPr>
          <w:rFonts w:asciiTheme="minorEastAsia" w:hAnsiTheme="minorEastAsia" w:cstheme="minorHAnsi" w:hint="eastAsia"/>
          <w:szCs w:val="24"/>
        </w:rPr>
        <w:t xml:space="preserve">12-2  </w:t>
      </w:r>
      <w:r w:rsidR="00C726FC">
        <w:rPr>
          <w:rFonts w:asciiTheme="minorEastAsia" w:hAnsiTheme="minorEastAsia" w:cstheme="minorHAnsi" w:hint="eastAsia"/>
          <w:szCs w:val="24"/>
        </w:rPr>
        <w:t xml:space="preserve"> 燈泡電阻</w:t>
      </w:r>
      <w:r>
        <w:rPr>
          <w:rFonts w:asciiTheme="minorEastAsia" w:hAnsiTheme="minorEastAsia" w:cstheme="minorHAnsi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m:t>R=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P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110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=121</m:t>
        </m:r>
        <m:r>
          <w:rPr>
            <w:rFonts w:ascii="Cambria Math" w:eastAsia="新細明體" w:hAnsi="Cambria Math" w:cstheme="minorHAnsi" w:hint="eastAsia"/>
            <w:sz w:val="28"/>
            <w:szCs w:val="28"/>
          </w:rPr>
          <m:t>Ω</m:t>
        </m:r>
      </m:oMath>
    </w:p>
    <w:p w:rsidR="009531DD" w:rsidRDefault="009531DD" w:rsidP="00A331C9">
      <w:pPr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12-4   採並聯方式，兩只電熱絲都能得到110V的額定電壓及額定功率輸出</w:t>
      </w:r>
      <w:r w:rsidR="00C726FC">
        <w:rPr>
          <w:rFonts w:asciiTheme="minorEastAsia" w:hAnsiTheme="minorEastAsia" w:cstheme="minorHAnsi" w:hint="eastAsia"/>
          <w:szCs w:val="24"/>
        </w:rPr>
        <w:t>，合計1500W</w:t>
      </w:r>
      <w:r>
        <w:rPr>
          <w:rFonts w:asciiTheme="minorEastAsia" w:hAnsiTheme="minorEastAsia" w:cstheme="minorHAnsi" w:hint="eastAsia"/>
          <w:szCs w:val="24"/>
        </w:rPr>
        <w:t>。</w:t>
      </w:r>
    </w:p>
    <w:p w:rsidR="009531DD" w:rsidRDefault="009531DD" w:rsidP="00A331C9">
      <w:pPr>
        <w:ind w:left="708" w:hangingChars="295" w:hanging="708"/>
        <w:rPr>
          <w:rFonts w:asciiTheme="minorEastAsia" w:hAnsiTheme="minorEastAsia" w:cstheme="minorHAnsi"/>
          <w:sz w:val="28"/>
          <w:szCs w:val="28"/>
        </w:rPr>
      </w:pPr>
      <w:r>
        <w:rPr>
          <w:rFonts w:asciiTheme="minorEastAsia" w:hAnsiTheme="minorEastAsia" w:cstheme="minorHAnsi" w:hint="eastAsia"/>
          <w:szCs w:val="24"/>
        </w:rPr>
        <w:t>12-5   每條電熱線電阻</w:t>
      </w:r>
      <m:oMath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m:t>R=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P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110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 w:hint="eastAsia"/>
                <w:sz w:val="28"/>
                <w:szCs w:val="28"/>
              </w:rPr>
              <m:t>5</m:t>
            </m:r>
            <m:r>
              <w:rPr>
                <w:rFonts w:ascii="Cambria Math" w:hAnsi="Cambria Math" w:cstheme="minorHAnsi"/>
                <w:sz w:val="28"/>
                <w:szCs w:val="28"/>
              </w:rPr>
              <m:t>00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=</m:t>
        </m:r>
        <m:r>
          <w:rPr>
            <w:rFonts w:ascii="Cambria Math" w:hAnsi="Cambria Math" w:cstheme="minorHAnsi" w:hint="eastAsia"/>
            <w:sz w:val="28"/>
            <w:szCs w:val="28"/>
          </w:rPr>
          <m:t>24.2</m:t>
        </m:r>
        <m:r>
          <w:rPr>
            <w:rFonts w:ascii="Cambria Math" w:eastAsia="新細明體" w:hAnsi="Cambria Math" w:cstheme="minorHAnsi" w:hint="eastAsia"/>
            <w:sz w:val="28"/>
            <w:szCs w:val="28"/>
          </w:rPr>
          <m:t>Ω</m:t>
        </m:r>
      </m:oMath>
      <w:r>
        <w:rPr>
          <w:rFonts w:asciiTheme="minorEastAsia" w:hAnsiTheme="minorEastAsia" w:cstheme="minorHAnsi" w:hint="eastAsia"/>
          <w:sz w:val="28"/>
          <w:szCs w:val="28"/>
        </w:rPr>
        <w:t>，</w:t>
      </w:r>
      <w:r w:rsidRPr="009531DD">
        <w:rPr>
          <w:rFonts w:asciiTheme="minorEastAsia" w:hAnsiTheme="minorEastAsia" w:cstheme="minorHAnsi" w:hint="eastAsia"/>
          <w:szCs w:val="24"/>
        </w:rPr>
        <w:t>兩條串聯後</w:t>
      </w:r>
      <w:r>
        <w:rPr>
          <w:rFonts w:asciiTheme="minorEastAsia" w:hAnsiTheme="minorEastAsia" w:cstheme="minorHAnsi" w:hint="eastAsia"/>
          <w:szCs w:val="24"/>
        </w:rPr>
        <w:t>總電阻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 w:hint="eastAsia"/>
                <w:szCs w:val="24"/>
              </w:rPr>
              <m:t>R</m:t>
            </m:r>
          </m:e>
          <m:sub>
            <m:r>
              <w:rPr>
                <w:rFonts w:ascii="Cambria Math" w:hAnsi="Cambria Math" w:cstheme="minorHAnsi" w:hint="eastAsia"/>
                <w:szCs w:val="24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=</m:t>
        </m:r>
      </m:oMath>
      <w:r w:rsidRPr="009531DD">
        <w:rPr>
          <w:rFonts w:asciiTheme="minorEastAsia" w:hAnsiTheme="minorEastAsia" w:cstheme="minorHAnsi" w:hint="eastAsia"/>
          <w:szCs w:val="24"/>
        </w:rPr>
        <w:t>48.4Ω</w:t>
      </w:r>
      <w:r>
        <w:rPr>
          <w:rFonts w:asciiTheme="minorEastAsia" w:hAnsiTheme="minorEastAsia" w:cstheme="minorHAnsi"/>
          <w:szCs w:val="24"/>
        </w:rPr>
        <w:br/>
      </w:r>
      <w:r>
        <w:rPr>
          <w:rFonts w:asciiTheme="minorEastAsia" w:hAnsiTheme="minorEastAsia" w:cstheme="minorHAnsi" w:hint="eastAsia"/>
          <w:szCs w:val="24"/>
        </w:rPr>
        <w:t>總功率</w:t>
      </w:r>
      <m:oMath>
        <m:sSub>
          <m:sSubPr>
            <m:ctrlPr>
              <w:rPr>
                <w:rFonts w:ascii="Cambria Math" w:hAnsi="Cambria Math" w:cstheme="minorHAns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 w:hint="eastAsia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theme="minorHAnsi" w:hint="eastAsia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 w:hint="eastAsia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theme="minorHAnsi" w:hint="eastAsia"/>
                    <w:sz w:val="28"/>
                    <w:szCs w:val="28"/>
                  </w:rPr>
                  <m:t>T</m:t>
                </m:r>
              </m:sub>
            </m:sSub>
          </m:den>
        </m:f>
        <m:r>
          <w:rPr>
            <w:rFonts w:ascii="Cambria Math" w:hAnsi="Cambria Math" w:cstheme="minorHAns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110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 w:hint="eastAsia"/>
                <w:sz w:val="28"/>
                <w:szCs w:val="28"/>
              </w:rPr>
              <m:t>48.4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=</m:t>
        </m:r>
        <m:r>
          <w:rPr>
            <w:rFonts w:ascii="Cambria Math" w:hAnsi="Cambria Math" w:cstheme="minorHAnsi" w:hint="eastAsia"/>
            <w:sz w:val="28"/>
            <w:szCs w:val="28"/>
          </w:rPr>
          <m:t>250W</m:t>
        </m:r>
      </m:oMath>
    </w:p>
    <w:p w:rsidR="00223E42" w:rsidRDefault="009531DD" w:rsidP="00A331C9">
      <w:pPr>
        <w:ind w:left="708" w:hangingChars="295" w:hanging="708"/>
        <w:rPr>
          <w:rFonts w:asciiTheme="minorEastAsia" w:hAnsiTheme="minorEastAsia" w:cstheme="minorHAnsi"/>
          <w:szCs w:val="24"/>
        </w:rPr>
      </w:pPr>
      <w:r w:rsidRPr="00893897">
        <w:rPr>
          <w:rFonts w:asciiTheme="minorEastAsia" w:hAnsiTheme="minorEastAsia" w:cstheme="minorHAnsi" w:hint="eastAsia"/>
          <w:szCs w:val="24"/>
        </w:rPr>
        <w:t>12-</w:t>
      </w:r>
      <w:r w:rsidR="00893897" w:rsidRPr="00893897">
        <w:rPr>
          <w:rFonts w:asciiTheme="minorEastAsia" w:hAnsiTheme="minorEastAsia" w:cstheme="minorHAnsi" w:hint="eastAsia"/>
          <w:szCs w:val="24"/>
        </w:rPr>
        <w:t xml:space="preserve">6  </w:t>
      </w:r>
      <w:r w:rsidR="00893897">
        <w:rPr>
          <w:rFonts w:asciiTheme="minorEastAsia" w:hAnsiTheme="minorEastAsia" w:cstheme="minorHAnsi" w:hint="eastAsia"/>
          <w:szCs w:val="24"/>
        </w:rPr>
        <w:t>電熨斗為純電阻負載，功率因數等於100%。</w:t>
      </w:r>
    </w:p>
    <w:p w:rsidR="00C726FC" w:rsidRDefault="00C726FC" w:rsidP="00A331C9">
      <w:pPr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 xml:space="preserve">12-7  兩電阻串聯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 w:hint="eastAsia"/>
                <w:szCs w:val="24"/>
              </w:rPr>
              <m:t>R</m:t>
            </m:r>
          </m:e>
          <m:sub>
            <m:r>
              <w:rPr>
                <w:rFonts w:ascii="Cambria Math" w:hAnsi="Cambria Math" w:cstheme="minorHAnsi" w:hint="eastAsia"/>
                <w:szCs w:val="24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=</m:t>
        </m:r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 w:hint="eastAsia"/>
                <w:szCs w:val="24"/>
              </w:rPr>
              <m:t>R</m:t>
            </m:r>
          </m:e>
          <m:sub>
            <m:r>
              <w:rPr>
                <w:rFonts w:ascii="Cambria Math" w:hAnsi="Cambria Math" w:cstheme="minorHAnsi" w:hint="eastAsia"/>
                <w:szCs w:val="24"/>
              </w:rPr>
              <m:t>1</m:t>
            </m:r>
          </m:sub>
        </m:sSub>
        <m:r>
          <w:rPr>
            <w:rFonts w:ascii="Cambria Math" w:hAnsi="Cambria Math" w:cstheme="minorHAnsi" w:hint="eastAsia"/>
            <w:szCs w:val="24"/>
          </w:rPr>
          <m:t>+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 w:hint="eastAsia"/>
                <w:szCs w:val="24"/>
              </w:rPr>
              <m:t>R</m:t>
            </m:r>
          </m:e>
          <m:sub>
            <m:r>
              <w:rPr>
                <w:rFonts w:ascii="Cambria Math" w:hAnsi="Cambria Math" w:cstheme="minorHAnsi" w:hint="eastAsia"/>
                <w:szCs w:val="24"/>
              </w:rPr>
              <m:t>2</m:t>
            </m:r>
          </m:sub>
        </m:sSub>
        <m:r>
          <w:rPr>
            <w:rFonts w:ascii="Cambria Math" w:hAnsi="Cambria Math" w:cstheme="minorHAnsi" w:hint="eastAsia"/>
            <w:szCs w:val="24"/>
          </w:rPr>
          <m:t xml:space="preserve"> </m:t>
        </m:r>
      </m:oMath>
      <w:r>
        <w:rPr>
          <w:rFonts w:asciiTheme="minorEastAsia" w:hAnsiTheme="minorEastAsia" w:cstheme="minorHAnsi" w:hint="eastAsia"/>
          <w:szCs w:val="24"/>
        </w:rPr>
        <w:t>;    兩電阻並聯</w:t>
      </w:r>
      <m:oMath>
        <m:r>
          <m:rPr>
            <m:sty m:val="p"/>
          </m:rPr>
          <w:rPr>
            <w:rFonts w:ascii="Cambria Math" w:hAnsi="Cambria Math" w:cstheme="minorHAnsi" w:hint="eastAsia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theme="minorHAns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 w:hint="eastAsia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theme="minorHAnsi" w:hint="eastAsia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inorHAnsi" w:hint="eastAsia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 w:hint="eastAsia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theme="minorHAnsi" w:hint="eastAsia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 w:hint="eastAsia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theme="minorHAnsi" w:hint="eastAsia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 w:hint="eastAsia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theme="minorHAnsi" w:hint="eastAsia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inorHAnsi" w:hint="eastAsia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 w:hint="eastAsia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theme="minorHAnsi" w:hint="eastAsia"/>
                    <w:sz w:val="28"/>
                    <w:szCs w:val="28"/>
                  </w:rPr>
                  <m:t>2</m:t>
                </m:r>
              </m:sub>
            </m:sSub>
          </m:den>
        </m:f>
      </m:oMath>
    </w:p>
    <w:sectPr w:rsidR="00C726FC" w:rsidSect="00E16FE6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D85" w:rsidRDefault="00771D85" w:rsidP="00CD6600">
      <w:r>
        <w:separator/>
      </w:r>
    </w:p>
  </w:endnote>
  <w:endnote w:type="continuationSeparator" w:id="0">
    <w:p w:rsidR="00771D85" w:rsidRDefault="00771D85" w:rsidP="00CD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00" w:rsidRPr="00CD6600" w:rsidRDefault="0056025C" w:rsidP="00CD6600">
    <w:pPr>
      <w:pStyle w:val="a8"/>
      <w:jc w:val="center"/>
      <w:rPr>
        <w:sz w:val="24"/>
        <w:szCs w:val="24"/>
      </w:rPr>
    </w:pPr>
    <w:r>
      <w:rPr>
        <w:rFonts w:hint="eastAsia"/>
        <w:sz w:val="24"/>
        <w:szCs w:val="24"/>
      </w:rPr>
      <w:t>1</w:t>
    </w:r>
    <w:r w:rsidR="00871940">
      <w:rPr>
        <w:rFonts w:hint="eastAsia"/>
        <w:sz w:val="24"/>
        <w:szCs w:val="24"/>
      </w:rPr>
      <w:t>4</w:t>
    </w:r>
    <w:r w:rsidR="00CD6600">
      <w:rPr>
        <w:rFonts w:hint="eastAsia"/>
        <w:sz w:val="24"/>
        <w:szCs w:val="24"/>
      </w:rPr>
      <w:t>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D85" w:rsidRDefault="00771D85" w:rsidP="00CD6600">
      <w:r>
        <w:separator/>
      </w:r>
    </w:p>
  </w:footnote>
  <w:footnote w:type="continuationSeparator" w:id="0">
    <w:p w:rsidR="00771D85" w:rsidRDefault="00771D85" w:rsidP="00CD6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E6"/>
    <w:rsid w:val="00005C52"/>
    <w:rsid w:val="00013D2E"/>
    <w:rsid w:val="000159FA"/>
    <w:rsid w:val="00017141"/>
    <w:rsid w:val="00035859"/>
    <w:rsid w:val="00047AF0"/>
    <w:rsid w:val="00053D9E"/>
    <w:rsid w:val="00073685"/>
    <w:rsid w:val="00082859"/>
    <w:rsid w:val="00091B57"/>
    <w:rsid w:val="000A1FD3"/>
    <w:rsid w:val="000B45E0"/>
    <w:rsid w:val="000C09A5"/>
    <w:rsid w:val="000E4EDE"/>
    <w:rsid w:val="0010126D"/>
    <w:rsid w:val="00116306"/>
    <w:rsid w:val="001315BB"/>
    <w:rsid w:val="001338E7"/>
    <w:rsid w:val="00165D22"/>
    <w:rsid w:val="00187335"/>
    <w:rsid w:val="001C420E"/>
    <w:rsid w:val="001C4EE8"/>
    <w:rsid w:val="001C646E"/>
    <w:rsid w:val="001D17BD"/>
    <w:rsid w:val="001D76EC"/>
    <w:rsid w:val="001F58BE"/>
    <w:rsid w:val="002217D9"/>
    <w:rsid w:val="00223E42"/>
    <w:rsid w:val="00227D2D"/>
    <w:rsid w:val="00233C2A"/>
    <w:rsid w:val="00243B89"/>
    <w:rsid w:val="00247B50"/>
    <w:rsid w:val="0025762A"/>
    <w:rsid w:val="002861C8"/>
    <w:rsid w:val="00293119"/>
    <w:rsid w:val="002B7EBF"/>
    <w:rsid w:val="003002CA"/>
    <w:rsid w:val="0030268F"/>
    <w:rsid w:val="00304211"/>
    <w:rsid w:val="003110C0"/>
    <w:rsid w:val="0032012E"/>
    <w:rsid w:val="003403C8"/>
    <w:rsid w:val="00374E6E"/>
    <w:rsid w:val="003A3A01"/>
    <w:rsid w:val="003A5537"/>
    <w:rsid w:val="003C6072"/>
    <w:rsid w:val="003D6818"/>
    <w:rsid w:val="004654F6"/>
    <w:rsid w:val="0047753C"/>
    <w:rsid w:val="004920F5"/>
    <w:rsid w:val="004927CC"/>
    <w:rsid w:val="00493906"/>
    <w:rsid w:val="00496864"/>
    <w:rsid w:val="004A736C"/>
    <w:rsid w:val="004C2C54"/>
    <w:rsid w:val="004C3118"/>
    <w:rsid w:val="004E7833"/>
    <w:rsid w:val="004F7BD7"/>
    <w:rsid w:val="005025DB"/>
    <w:rsid w:val="00516727"/>
    <w:rsid w:val="00543FFC"/>
    <w:rsid w:val="00557DB4"/>
    <w:rsid w:val="0056025C"/>
    <w:rsid w:val="00572249"/>
    <w:rsid w:val="005A2A17"/>
    <w:rsid w:val="005C3CC9"/>
    <w:rsid w:val="005C6045"/>
    <w:rsid w:val="005C6665"/>
    <w:rsid w:val="005D7656"/>
    <w:rsid w:val="005E13AB"/>
    <w:rsid w:val="005E26BC"/>
    <w:rsid w:val="005E70FE"/>
    <w:rsid w:val="005F610A"/>
    <w:rsid w:val="00613E4E"/>
    <w:rsid w:val="006168BA"/>
    <w:rsid w:val="006368B8"/>
    <w:rsid w:val="00640C49"/>
    <w:rsid w:val="00644944"/>
    <w:rsid w:val="00646B80"/>
    <w:rsid w:val="006923C8"/>
    <w:rsid w:val="006A4FE9"/>
    <w:rsid w:val="006D7068"/>
    <w:rsid w:val="007145E7"/>
    <w:rsid w:val="007217BA"/>
    <w:rsid w:val="00731EC8"/>
    <w:rsid w:val="0073521F"/>
    <w:rsid w:val="00771D85"/>
    <w:rsid w:val="00781A93"/>
    <w:rsid w:val="007B3E4B"/>
    <w:rsid w:val="007C7534"/>
    <w:rsid w:val="007E3394"/>
    <w:rsid w:val="00804C2E"/>
    <w:rsid w:val="00835A41"/>
    <w:rsid w:val="008470D7"/>
    <w:rsid w:val="008619AD"/>
    <w:rsid w:val="00871940"/>
    <w:rsid w:val="008735F3"/>
    <w:rsid w:val="00887274"/>
    <w:rsid w:val="00893897"/>
    <w:rsid w:val="00896680"/>
    <w:rsid w:val="008A6648"/>
    <w:rsid w:val="008A6881"/>
    <w:rsid w:val="008B249D"/>
    <w:rsid w:val="008B55CD"/>
    <w:rsid w:val="008E77D2"/>
    <w:rsid w:val="009158C2"/>
    <w:rsid w:val="009250A8"/>
    <w:rsid w:val="009251E1"/>
    <w:rsid w:val="00935338"/>
    <w:rsid w:val="00943127"/>
    <w:rsid w:val="00951B9A"/>
    <w:rsid w:val="009531DD"/>
    <w:rsid w:val="009B6692"/>
    <w:rsid w:val="009C06E9"/>
    <w:rsid w:val="009D5387"/>
    <w:rsid w:val="009E26F4"/>
    <w:rsid w:val="009F3E7F"/>
    <w:rsid w:val="00A04FDA"/>
    <w:rsid w:val="00A1460D"/>
    <w:rsid w:val="00A14D76"/>
    <w:rsid w:val="00A31F29"/>
    <w:rsid w:val="00A331C9"/>
    <w:rsid w:val="00A416F0"/>
    <w:rsid w:val="00A53360"/>
    <w:rsid w:val="00A677D0"/>
    <w:rsid w:val="00A8525C"/>
    <w:rsid w:val="00A85F59"/>
    <w:rsid w:val="00A97DE9"/>
    <w:rsid w:val="00AA2476"/>
    <w:rsid w:val="00AC084D"/>
    <w:rsid w:val="00AC6E67"/>
    <w:rsid w:val="00AC7ABF"/>
    <w:rsid w:val="00B12793"/>
    <w:rsid w:val="00B92282"/>
    <w:rsid w:val="00B962CF"/>
    <w:rsid w:val="00B96CB3"/>
    <w:rsid w:val="00BB32EB"/>
    <w:rsid w:val="00BD05D6"/>
    <w:rsid w:val="00BD71DD"/>
    <w:rsid w:val="00BE0FA7"/>
    <w:rsid w:val="00BE2E5F"/>
    <w:rsid w:val="00C726FC"/>
    <w:rsid w:val="00C8478E"/>
    <w:rsid w:val="00CA5498"/>
    <w:rsid w:val="00CB4352"/>
    <w:rsid w:val="00CB7C4E"/>
    <w:rsid w:val="00CC1368"/>
    <w:rsid w:val="00CC7520"/>
    <w:rsid w:val="00CD6600"/>
    <w:rsid w:val="00CF1C1B"/>
    <w:rsid w:val="00D01A53"/>
    <w:rsid w:val="00D071CE"/>
    <w:rsid w:val="00D21EC9"/>
    <w:rsid w:val="00D22E0E"/>
    <w:rsid w:val="00D324E4"/>
    <w:rsid w:val="00D33250"/>
    <w:rsid w:val="00D4163A"/>
    <w:rsid w:val="00D44AD5"/>
    <w:rsid w:val="00D45334"/>
    <w:rsid w:val="00D73C56"/>
    <w:rsid w:val="00D75F59"/>
    <w:rsid w:val="00D779E2"/>
    <w:rsid w:val="00D83190"/>
    <w:rsid w:val="00D92D12"/>
    <w:rsid w:val="00DB529B"/>
    <w:rsid w:val="00DB5676"/>
    <w:rsid w:val="00DE5428"/>
    <w:rsid w:val="00DF5AFB"/>
    <w:rsid w:val="00E064BE"/>
    <w:rsid w:val="00E10617"/>
    <w:rsid w:val="00E16FE6"/>
    <w:rsid w:val="00E23DF5"/>
    <w:rsid w:val="00E2579F"/>
    <w:rsid w:val="00E260BB"/>
    <w:rsid w:val="00E31CB5"/>
    <w:rsid w:val="00E32D22"/>
    <w:rsid w:val="00E44D30"/>
    <w:rsid w:val="00E65264"/>
    <w:rsid w:val="00E70650"/>
    <w:rsid w:val="00EA1EF7"/>
    <w:rsid w:val="00EA269B"/>
    <w:rsid w:val="00EE4F0C"/>
    <w:rsid w:val="00EF6D29"/>
    <w:rsid w:val="00F208D1"/>
    <w:rsid w:val="00F219FA"/>
    <w:rsid w:val="00F261B7"/>
    <w:rsid w:val="00F4703A"/>
    <w:rsid w:val="00F67B8E"/>
    <w:rsid w:val="00F80659"/>
    <w:rsid w:val="00F85151"/>
    <w:rsid w:val="00FA0968"/>
    <w:rsid w:val="00FB412C"/>
    <w:rsid w:val="00FD6014"/>
    <w:rsid w:val="00FE312C"/>
    <w:rsid w:val="00FE4576"/>
    <w:rsid w:val="00FE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BB32EB"/>
    <w:rPr>
      <w:color w:val="808080"/>
    </w:rPr>
  </w:style>
  <w:style w:type="paragraph" w:styleId="a6">
    <w:name w:val="header"/>
    <w:basedOn w:val="a"/>
    <w:link w:val="a7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66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66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BB32EB"/>
    <w:rPr>
      <w:color w:val="808080"/>
    </w:rPr>
  </w:style>
  <w:style w:type="paragraph" w:styleId="a6">
    <w:name w:val="header"/>
    <w:basedOn w:val="a"/>
    <w:link w:val="a7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66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66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45E1E-CB1A-441C-96BB-D8A48BB8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2018-03-27T08:38:00Z</dcterms:created>
  <dcterms:modified xsi:type="dcterms:W3CDTF">2018-03-31T16:01:00Z</dcterms:modified>
</cp:coreProperties>
</file>