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7E" w:rsidRDefault="000E411F" w:rsidP="005B367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1C6EC8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A24D2" wp14:editId="3F235CB0">
                <wp:simplePos x="0" y="0"/>
                <wp:positionH relativeFrom="column">
                  <wp:posOffset>3917315</wp:posOffset>
                </wp:positionH>
                <wp:positionV relativeFrom="paragraph">
                  <wp:posOffset>113665</wp:posOffset>
                </wp:positionV>
                <wp:extent cx="2222500" cy="1028700"/>
                <wp:effectExtent l="0" t="0" r="2540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38" w:rsidRDefault="002C2E38" w:rsidP="002C2E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B77CA" wp14:editId="190F6251">
                                  <wp:extent cx="2014540" cy="906978"/>
                                  <wp:effectExtent l="0" t="0" r="5080" b="762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電容串聯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323" cy="90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45pt;margin-top:8.95pt;width:1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" strokecolor="#f2f2f2 [3052]">
                <v:textbox>
                  <w:txbxContent>
                    <w:p w:rsidR="002C2E38" w:rsidRDefault="002C2E38" w:rsidP="002C2E38">
                      <w:r>
                        <w:rPr>
                          <w:noProof/>
                        </w:rPr>
                        <w:drawing>
                          <wp:inline distT="0" distB="0" distL="0" distR="0" wp14:anchorId="5D5B77CA" wp14:editId="190F6251">
                            <wp:extent cx="2014540" cy="906978"/>
                            <wp:effectExtent l="0" t="0" r="5080" b="762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電容串聯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323" cy="907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67E">
        <w:rPr>
          <w:rFonts w:asciiTheme="minorEastAsia" w:hAnsiTheme="minorEastAsia" w:cstheme="minorHAnsi" w:hint="eastAsia"/>
          <w:szCs w:val="24"/>
        </w:rPr>
        <w:t xml:space="preserve">14-11  </w:t>
      </w:r>
      <w:r w:rsidR="002C2E38">
        <w:rPr>
          <w:rFonts w:asciiTheme="minorEastAsia" w:hAnsiTheme="minorEastAsia" w:cstheme="minorHAnsi" w:hint="eastAsia"/>
          <w:szCs w:val="24"/>
        </w:rPr>
        <w:t>電容器的基本知識: (</w:t>
      </w:r>
      <w:r>
        <w:rPr>
          <w:rFonts w:asciiTheme="minorEastAsia" w:hAnsiTheme="minorEastAsia" w:cstheme="minorHAnsi" w:hint="eastAsia"/>
          <w:szCs w:val="24"/>
        </w:rPr>
        <w:t>如</w:t>
      </w:r>
      <w:r w:rsidR="002C2E38">
        <w:rPr>
          <w:rFonts w:asciiTheme="minorEastAsia" w:hAnsiTheme="minorEastAsia" w:cstheme="minorHAnsi" w:hint="eastAsia"/>
          <w:szCs w:val="24"/>
        </w:rPr>
        <w:t>右圖)</w:t>
      </w:r>
      <w:r w:rsidR="002C2E38">
        <w:rPr>
          <w:rFonts w:asciiTheme="minorEastAsia" w:hAnsiTheme="minorEastAsia" w:cstheme="minorHAnsi"/>
          <w:szCs w:val="24"/>
        </w:rPr>
        <w:br/>
      </w:r>
      <w:r w:rsidR="005B367E">
        <w:rPr>
          <w:rFonts w:asciiTheme="minorEastAsia" w:hAnsiTheme="minorEastAsia" w:cstheme="minorHAnsi" w:hint="eastAsia"/>
          <w:szCs w:val="24"/>
        </w:rPr>
        <w:t xml:space="preserve">電容量 </w:t>
      </w:r>
      <m:oMath>
        <m:r>
          <w:rPr>
            <w:rFonts w:ascii="Cambria Math" w:hAnsi="Cambria Math" w:cstheme="minorHAnsi" w:hint="eastAsia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ϵ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d</m:t>
            </m:r>
          </m:den>
        </m:f>
      </m:oMath>
      <w:r w:rsidR="00DB1819">
        <w:rPr>
          <w:rFonts w:asciiTheme="minorEastAsia" w:hAnsiTheme="minorEastAsia" w:cstheme="minorHAnsi" w:hint="eastAsia"/>
          <w:szCs w:val="24"/>
        </w:rPr>
        <w:t xml:space="preserve">  (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>ϵ: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介電係數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 A: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面積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 d: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距離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)</m:t>
        </m:r>
      </m:oMath>
      <w:r w:rsidR="002C2E38">
        <w:rPr>
          <w:rFonts w:asciiTheme="minorEastAsia" w:hAnsiTheme="minorEastAsia" w:cstheme="minorHAnsi"/>
          <w:szCs w:val="24"/>
        </w:rPr>
        <w:br/>
      </w:r>
      <w:r w:rsidR="002C2E38">
        <w:rPr>
          <w:rFonts w:asciiTheme="minorEastAsia" w:hAnsiTheme="minorEastAsia" w:cstheme="minorHAnsi" w:hint="eastAsia"/>
          <w:szCs w:val="24"/>
        </w:rPr>
        <w:t>充電後電容器兩端的電壓若為V，則電容器所積存的電荷量Q = C∙V (庫侖)</w:t>
      </w:r>
    </w:p>
    <w:p w:rsidR="00111D2B" w:rsidRDefault="005E1EA2" w:rsidP="005B367E">
      <w:pPr>
        <w:spacing w:afterLines="50" w:after="180"/>
        <w:ind w:left="708" w:hangingChars="295" w:hanging="708"/>
        <w:rPr>
          <w:rFonts w:asciiTheme="minorEastAsia" w:hAnsiTheme="minorEastAsia" w:cstheme="minorHAnsi"/>
          <w:sz w:val="32"/>
          <w:szCs w:val="32"/>
        </w:rPr>
      </w:pPr>
      <w:r>
        <w:rPr>
          <w:rFonts w:asciiTheme="minorEastAsia" w:hAnsiTheme="minorEastAsia" w:cstheme="minorHAnsi" w:hint="eastAsia"/>
          <w:szCs w:val="24"/>
        </w:rPr>
        <w:t>14-12  有效功率:P ，電感性無效功率:Q</w:t>
      </w:r>
      <w:r w:rsidRPr="005E1EA2">
        <w:rPr>
          <w:rFonts w:asciiTheme="minorEastAsia" w:hAnsiTheme="minorEastAsia" w:cstheme="minorHAnsi" w:hint="eastAsia"/>
          <w:szCs w:val="24"/>
          <w:vertAlign w:val="subscript"/>
        </w:rPr>
        <w:t>L</w:t>
      </w:r>
      <w:r>
        <w:rPr>
          <w:rFonts w:asciiTheme="minorEastAsia" w:hAnsiTheme="minorEastAsia" w:cstheme="minorHAnsi" w:hint="eastAsia"/>
          <w:szCs w:val="24"/>
        </w:rPr>
        <w:t>，電容性無效功率:Q</w:t>
      </w:r>
      <w:r>
        <w:rPr>
          <w:rFonts w:asciiTheme="minorEastAsia" w:hAnsiTheme="minorEastAsia" w:cstheme="minorHAnsi" w:hint="eastAsia"/>
          <w:szCs w:val="24"/>
          <w:vertAlign w:val="subscript"/>
        </w:rPr>
        <w:t>C</w:t>
      </w:r>
      <w:r>
        <w:rPr>
          <w:rFonts w:asciiTheme="minorEastAsia" w:hAnsiTheme="minorEastAsia" w:cstheme="minorHAnsi" w:hint="eastAsia"/>
          <w:szCs w:val="24"/>
        </w:rPr>
        <w:t>， 視在功率:S 之間的關係為: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theme="minorHAnsi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 w:val="28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  ，</w:t>
      </w:r>
      <w:r>
        <w:rPr>
          <w:rFonts w:asciiTheme="minorEastAsia" w:hAnsiTheme="minorEastAsia" w:cstheme="minorHAnsi" w:hint="eastAsia"/>
          <w:szCs w:val="24"/>
        </w:rPr>
        <w:t>而功率因數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PF=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S</m:t>
            </m:r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br/>
      </w:r>
      <w:r w:rsidRPr="00111D2B">
        <w:rPr>
          <w:rFonts w:asciiTheme="minorEastAsia" w:hAnsiTheme="minorEastAsia" w:cstheme="minorHAnsi" w:hint="eastAsia"/>
          <w:szCs w:val="24"/>
        </w:rPr>
        <w:t>當PF=1時</w:t>
      </w:r>
      <w:r w:rsidR="00111D2B" w:rsidRPr="00111D2B">
        <w:rPr>
          <w:rFonts w:asciiTheme="minorEastAsia" w:hAnsiTheme="minorEastAsia" w:cstheme="minorHAnsi" w:hint="eastAsia"/>
          <w:szCs w:val="24"/>
        </w:rPr>
        <w:t>表示</w:t>
      </w:r>
      <w:r w:rsidR="00111D2B">
        <w:rPr>
          <w:rFonts w:asciiTheme="minorEastAsia" w:hAnsiTheme="minorEastAsia" w:cstheme="minorHAnsi" w:hint="eastAsia"/>
          <w:szCs w:val="24"/>
        </w:rPr>
        <w:t>無效功率為零</w:t>
      </w:r>
      <w:r w:rsidR="00111D2B" w:rsidRPr="00111D2B">
        <w:rPr>
          <w:rFonts w:asciiTheme="minorEastAsia" w:hAnsiTheme="minorEastAsia" w:cstheme="minorHAnsi"/>
          <w:szCs w:val="24"/>
        </w:rPr>
        <w:sym w:font="Wingdings" w:char="F0E8"/>
      </w:r>
      <w:r w:rsidR="00111D2B">
        <w:rPr>
          <w:rFonts w:asciiTheme="minorEastAsia" w:hAnsiTheme="minorEastAsia" w:cstheme="minorHAnsi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 w:hint="eastAsia"/>
                    <w:szCs w:val="24"/>
                  </w:rPr>
                  <m:t>L</m:t>
                </m:r>
              </m:sub>
            </m:sSub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 w:hint="eastAsia"/>
                    <w:szCs w:val="24"/>
                  </w:rPr>
                  <m:t>C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=0</m:t>
        </m:r>
      </m:oMath>
      <w:r w:rsidR="00111D2B">
        <w:rPr>
          <w:rFonts w:asciiTheme="minorEastAsia" w:hAnsiTheme="minorEastAsia" w:cstheme="minorHAnsi"/>
          <w:szCs w:val="24"/>
        </w:rPr>
        <w:br/>
      </w:r>
      <w:r w:rsidR="00111D2B">
        <w:rPr>
          <w:rFonts w:asciiTheme="minorEastAsia" w:hAnsiTheme="minorEastAsia" w:cstheme="minorHAnsi" w:hint="eastAsia"/>
          <w:szCs w:val="24"/>
        </w:rPr>
        <w:t>此時若將電容量增大</w:t>
      </w:r>
      <w:r w:rsidR="00111D2B" w:rsidRPr="00111D2B">
        <w:rPr>
          <w:rFonts w:asciiTheme="minorEastAsia" w:hAnsiTheme="minorEastAsia" w:cstheme="minorHAnsi"/>
          <w:szCs w:val="24"/>
        </w:rPr>
        <w:sym w:font="Wingdings" w:char="F0E8"/>
      </w:r>
      <w:r w:rsidR="00111D2B">
        <w:rPr>
          <w:rFonts w:asciiTheme="minorEastAsia" w:hAnsiTheme="minorEastAsia" w:cstheme="minorHAnsi" w:hint="eastAsia"/>
          <w:szCs w:val="24"/>
        </w:rPr>
        <w:t xml:space="preserve"> Q</w:t>
      </w:r>
      <w:r w:rsidR="00111D2B" w:rsidRPr="00111D2B">
        <w:rPr>
          <w:rFonts w:asciiTheme="minorEastAsia" w:hAnsiTheme="minorEastAsia" w:cstheme="minorHAnsi" w:hint="eastAsia"/>
          <w:szCs w:val="24"/>
          <w:vertAlign w:val="subscript"/>
        </w:rPr>
        <w:t>C</w:t>
      </w:r>
      <w:r w:rsidR="00111D2B">
        <w:rPr>
          <w:rFonts w:asciiTheme="minorEastAsia" w:hAnsiTheme="minorEastAsia" w:cstheme="minorHAnsi" w:hint="eastAsia"/>
          <w:szCs w:val="24"/>
        </w:rPr>
        <w:t>增加</w:t>
      </w:r>
      <w:r w:rsidR="00111D2B" w:rsidRPr="00111D2B">
        <w:rPr>
          <w:rFonts w:asciiTheme="minorEastAsia" w:hAnsiTheme="minorEastAsia" w:cstheme="minorHAnsi"/>
          <w:szCs w:val="24"/>
        </w:rPr>
        <w:sym w:font="Wingdings" w:char="F0E8"/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S=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MS Mincho" w:eastAsia="MS Mincho" w:hAnsi="MS Mincho" w:cs="MS Mincho" w:hint="eastAsia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 w:hint="eastAsia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</m:oMath>
      <w:r w:rsidR="00111D2B">
        <w:rPr>
          <w:rFonts w:asciiTheme="minorEastAsia" w:hAnsiTheme="minorEastAsia" w:cstheme="minorHAnsi" w:hint="eastAsia"/>
          <w:szCs w:val="24"/>
        </w:rPr>
        <w:t xml:space="preserve"> 增加</w:t>
      </w:r>
      <w:r w:rsidR="00111D2B" w:rsidRPr="00111D2B">
        <w:rPr>
          <w:rFonts w:asciiTheme="minorEastAsia" w:hAnsiTheme="minorEastAsia" w:cstheme="minorHAnsi"/>
          <w:szCs w:val="24"/>
        </w:rPr>
        <w:sym w:font="Wingdings" w:char="F0E8"/>
      </w:r>
      <w:r w:rsidR="00111D2B"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PF=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S</m:t>
            </m:r>
          </m:den>
        </m:f>
      </m:oMath>
      <w:r w:rsidR="00111D2B">
        <w:rPr>
          <w:rFonts w:asciiTheme="minorEastAsia" w:hAnsiTheme="minorEastAsia" w:cstheme="minorHAnsi" w:hint="eastAsia"/>
          <w:sz w:val="32"/>
          <w:szCs w:val="32"/>
        </w:rPr>
        <w:t xml:space="preserve"> 將降低。</w:t>
      </w:r>
    </w:p>
    <w:p w:rsidR="005E1EA2" w:rsidRDefault="001C6EC8" w:rsidP="00185E1F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 w:rsidRPr="001C6EC8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5357" wp14:editId="0F62F9E3">
                <wp:simplePos x="0" y="0"/>
                <wp:positionH relativeFrom="column">
                  <wp:posOffset>3978275</wp:posOffset>
                </wp:positionH>
                <wp:positionV relativeFrom="paragraph">
                  <wp:posOffset>92075</wp:posOffset>
                </wp:positionV>
                <wp:extent cx="2672715" cy="1383030"/>
                <wp:effectExtent l="0" t="0" r="13335" b="2667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C8" w:rsidRDefault="001C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A7929" wp14:editId="75D709C2">
                                  <wp:extent cx="2564838" cy="1294620"/>
                                  <wp:effectExtent l="0" t="0" r="6985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電容串聯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9262" cy="1296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25pt;margin-top:7.25pt;width:210.4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" strokecolor="#f2f2f2 [3052]">
                <v:textbox>
                  <w:txbxContent>
                    <w:p w:rsidR="001C6EC8" w:rsidRDefault="001C6EC8">
                      <w:r>
                        <w:rPr>
                          <w:noProof/>
                        </w:rPr>
                        <w:drawing>
                          <wp:inline distT="0" distB="0" distL="0" distR="0" wp14:anchorId="5D0A7929" wp14:editId="75D709C2">
                            <wp:extent cx="2564838" cy="1294620"/>
                            <wp:effectExtent l="0" t="0" r="6985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電容串聯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9262" cy="1296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2B">
        <w:rPr>
          <w:rFonts w:asciiTheme="minorEastAsia" w:hAnsiTheme="minorEastAsia" w:cstheme="minorHAnsi" w:hint="eastAsia"/>
          <w:szCs w:val="24"/>
        </w:rPr>
        <w:t>14-13  以</w:t>
      </w:r>
      <w:r>
        <w:rPr>
          <w:rFonts w:asciiTheme="minorEastAsia" w:hAnsiTheme="minorEastAsia" w:cstheme="minorHAnsi" w:hint="eastAsia"/>
          <w:szCs w:val="24"/>
        </w:rPr>
        <w:t>右</w:t>
      </w:r>
      <w:r w:rsidR="00111D2B">
        <w:rPr>
          <w:rFonts w:asciiTheme="minorEastAsia" w:hAnsiTheme="minorEastAsia" w:cstheme="minorHAnsi" w:hint="eastAsia"/>
          <w:szCs w:val="24"/>
        </w:rPr>
        <w:t>圖為例:</w:t>
      </w:r>
      <w:r>
        <w:rPr>
          <w:rFonts w:asciiTheme="minorEastAsia" w:hAnsiTheme="minorEastAsia" w:cstheme="minorHAnsi" w:hint="eastAsia"/>
          <w:szCs w:val="24"/>
        </w:rPr>
        <w:t>C</w:t>
      </w:r>
      <w:r w:rsidRPr="001C6EC8">
        <w:rPr>
          <w:rFonts w:asciiTheme="minorEastAsia" w:hAnsiTheme="minorEastAsia" w:cstheme="minorHAnsi" w:hint="eastAsia"/>
          <w:szCs w:val="24"/>
          <w:vertAlign w:val="subscript"/>
        </w:rPr>
        <w:t>1</w:t>
      </w:r>
      <w:r>
        <w:rPr>
          <w:rFonts w:asciiTheme="minorEastAsia" w:hAnsiTheme="minorEastAsia" w:cstheme="minorHAnsi" w:hint="eastAsia"/>
          <w:szCs w:val="24"/>
        </w:rPr>
        <w:t>、C</w:t>
      </w:r>
      <w:r w:rsidRPr="001C6EC8">
        <w:rPr>
          <w:rFonts w:asciiTheme="minorEastAsia" w:hAnsiTheme="minorEastAsia" w:cstheme="minorHAnsi" w:hint="eastAsia"/>
          <w:szCs w:val="24"/>
          <w:vertAlign w:val="subscript"/>
        </w:rPr>
        <w:t>2</w:t>
      </w:r>
      <w:r>
        <w:rPr>
          <w:rFonts w:asciiTheme="minorEastAsia" w:hAnsiTheme="minorEastAsia" w:cstheme="minorHAnsi" w:hint="eastAsia"/>
          <w:szCs w:val="24"/>
        </w:rPr>
        <w:t>、C</w:t>
      </w:r>
      <w:r w:rsidRPr="001C6EC8">
        <w:rPr>
          <w:rFonts w:asciiTheme="minorEastAsia" w:hAnsiTheme="minorEastAsia" w:cstheme="minorHAnsi" w:hint="eastAsia"/>
          <w:szCs w:val="24"/>
          <w:vertAlign w:val="subscript"/>
        </w:rPr>
        <w:t>3</w:t>
      </w:r>
      <w:r>
        <w:rPr>
          <w:rFonts w:asciiTheme="minorEastAsia" w:hAnsiTheme="minorEastAsia" w:cstheme="minorHAnsi" w:hint="eastAsia"/>
          <w:szCs w:val="24"/>
        </w:rPr>
        <w:t>串聯接在60V的電源上，</w:t>
      </w:r>
      <w:r>
        <w:rPr>
          <w:rFonts w:asciiTheme="minorEastAsia" w:hAnsiTheme="minorEastAsia" w:cstheme="minorHAnsi"/>
          <w:szCs w:val="24"/>
        </w:rPr>
        <w:br/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公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A+B+C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5+3+2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=3(</m:t>
        </m:r>
        <m:r>
          <w:rPr>
            <w:rFonts w:ascii="Cambria Math" w:hAnsi="Cambria Math" w:cstheme="minorHAnsi"/>
            <w:sz w:val="28"/>
            <w:szCs w:val="28"/>
          </w:rPr>
          <m:t>μf)</m:t>
        </m:r>
      </m:oMath>
      <w:r w:rsidR="00185E1F">
        <w:rPr>
          <w:rFonts w:asciiTheme="minorEastAsia" w:hAnsiTheme="minorEastAsia" w:cstheme="minorHAnsi" w:hint="eastAsia"/>
          <w:szCs w:val="24"/>
        </w:rPr>
        <w:t xml:space="preserve">  </w:t>
      </w:r>
      <w:r w:rsidR="00185E1F">
        <w:rPr>
          <w:rFonts w:asciiTheme="minorEastAsia" w:hAnsiTheme="minorEastAsia" w:cstheme="minorHAnsi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theme="minorHAnsi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3</m:t>
              </m:r>
            </m:sub>
          </m:sSub>
          <m:r>
            <w:rPr>
              <w:rFonts w:ascii="Cambria Math" w:hAnsi="Cambria Math" w:cstheme="minorHAnsi"/>
              <w:szCs w:val="24"/>
            </w:rPr>
            <m:t>=E∙</m:t>
          </m:r>
          <m:sSub>
            <m:sSub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szCs w:val="24"/>
                </w:rPr>
                <m:t>T</m:t>
              </m:r>
            </m:sub>
          </m:sSub>
          <m:r>
            <w:rPr>
              <w:rFonts w:ascii="Cambria Math" w:hAnsi="Cambria Math" w:cstheme="minorHAnsi"/>
              <w:szCs w:val="24"/>
            </w:rPr>
            <m:t>=60×3μ=180μc</m:t>
          </m:r>
          <m:r>
            <m:rPr>
              <m:sty m:val="p"/>
            </m:rPr>
            <w:rPr>
              <w:rFonts w:asciiTheme="minorEastAsia" w:hAnsiTheme="minorEastAsia" w:cstheme="minorHAnsi"/>
              <w:szCs w:val="24"/>
            </w:rPr>
            <w:br/>
          </m:r>
        </m:oMath>
      </m:oMathPara>
      <w:r w:rsidR="00185E1F" w:rsidRPr="00185E1F">
        <w:rPr>
          <w:rFonts w:asciiTheme="minorEastAsia" w:hAnsiTheme="minorEastAsia" w:cstheme="minorHAnsi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÷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Cs w:val="24"/>
          </w:rPr>
          <m:t>=180μ÷6μ=30V</m:t>
        </m:r>
      </m:oMath>
      <w:r>
        <w:rPr>
          <w:rFonts w:asciiTheme="minorEastAsia" w:hAnsiTheme="minorEastAsia" w:cstheme="minorHAnsi" w:hint="eastAsia"/>
          <w:szCs w:val="24"/>
        </w:rPr>
        <w:br/>
      </w:r>
      <w:r w:rsidR="00185E1F" w:rsidRPr="00185E1F">
        <w:rPr>
          <w:rFonts w:asciiTheme="minorEastAsia" w:hAnsiTheme="minorEastAsia" w:cstheme="minorHAnsi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÷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Cs w:val="24"/>
          </w:rPr>
          <m:t>=180μ÷10μ=18V</m:t>
        </m:r>
      </m:oMath>
      <w:r w:rsidR="00185E1F">
        <w:rPr>
          <w:rFonts w:asciiTheme="minorEastAsia" w:hAnsiTheme="minorEastAsia" w:cstheme="minorHAnsi" w:hint="eastAsia"/>
          <w:szCs w:val="24"/>
        </w:rPr>
        <w:br/>
      </w:r>
      <w:r w:rsidR="00185E1F" w:rsidRPr="00185E1F">
        <w:rPr>
          <w:rFonts w:asciiTheme="minorEastAsia" w:hAnsiTheme="minorEastAsia" w:cstheme="minorHAnsi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Cs w:val="24"/>
          </w:rPr>
          <m:t>÷</m:t>
        </m:r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Cs w:val="24"/>
          </w:rPr>
          <m:t>=180μ÷15μ=12V</m:t>
        </m:r>
      </m:oMath>
      <w:r w:rsidR="002C2E38">
        <w:rPr>
          <w:rFonts w:asciiTheme="minorEastAsia" w:hAnsiTheme="minorEastAsia" w:cstheme="minorHAnsi" w:hint="eastAsia"/>
          <w:szCs w:val="24"/>
        </w:rPr>
        <w:br/>
        <w:t>驗證: V</w:t>
      </w:r>
      <w:r w:rsidR="002C2E38" w:rsidRPr="002C2E38">
        <w:rPr>
          <w:rFonts w:asciiTheme="minorEastAsia" w:hAnsiTheme="minorEastAsia" w:cstheme="minorHAnsi" w:hint="eastAsia"/>
          <w:szCs w:val="24"/>
          <w:vertAlign w:val="subscript"/>
        </w:rPr>
        <w:t>1</w:t>
      </w:r>
      <w:r w:rsidR="002C2E38">
        <w:rPr>
          <w:rFonts w:asciiTheme="minorEastAsia" w:hAnsiTheme="minorEastAsia" w:cstheme="minorHAnsi" w:hint="eastAsia"/>
          <w:szCs w:val="24"/>
        </w:rPr>
        <w:t>+V</w:t>
      </w:r>
      <w:r w:rsidR="002C2E38" w:rsidRPr="002C2E38">
        <w:rPr>
          <w:rFonts w:asciiTheme="minorEastAsia" w:hAnsiTheme="minorEastAsia" w:cstheme="minorHAnsi" w:hint="eastAsia"/>
          <w:szCs w:val="24"/>
          <w:vertAlign w:val="subscript"/>
        </w:rPr>
        <w:t>2</w:t>
      </w:r>
      <w:r w:rsidR="002C2E38">
        <w:rPr>
          <w:rFonts w:asciiTheme="minorEastAsia" w:hAnsiTheme="minorEastAsia" w:cstheme="minorHAnsi" w:hint="eastAsia"/>
          <w:szCs w:val="24"/>
        </w:rPr>
        <w:t>+V</w:t>
      </w:r>
      <w:r w:rsidR="002C2E38" w:rsidRPr="002C2E38">
        <w:rPr>
          <w:rFonts w:asciiTheme="minorEastAsia" w:hAnsiTheme="minorEastAsia" w:cstheme="minorHAnsi" w:hint="eastAsia"/>
          <w:szCs w:val="24"/>
          <w:vertAlign w:val="subscript"/>
        </w:rPr>
        <w:t>3</w:t>
      </w:r>
      <w:r w:rsidR="002C2E38">
        <w:rPr>
          <w:rFonts w:asciiTheme="minorEastAsia" w:hAnsiTheme="minorEastAsia" w:cstheme="minorHAnsi" w:hint="eastAsia"/>
          <w:szCs w:val="24"/>
        </w:rPr>
        <w:t xml:space="preserve"> = 30+18+12 = 60V = E</w:t>
      </w:r>
      <w:r w:rsidR="009967F7">
        <w:rPr>
          <w:rFonts w:asciiTheme="minorEastAsia" w:hAnsiTheme="minorEastAsia" w:cstheme="minorHAnsi"/>
          <w:szCs w:val="24"/>
        </w:rPr>
        <w:t>……</w:t>
      </w:r>
      <w:r w:rsidR="009967F7">
        <w:rPr>
          <w:rFonts w:asciiTheme="minorEastAsia" w:hAnsiTheme="minorEastAsia" w:cstheme="minorHAnsi" w:hint="eastAsia"/>
          <w:szCs w:val="24"/>
        </w:rPr>
        <w:t>合乎分壓原則。</w:t>
      </w:r>
      <w:r w:rsidR="00185E1F">
        <w:rPr>
          <w:rFonts w:asciiTheme="minorEastAsia" w:hAnsiTheme="minorEastAsia" w:cstheme="minorHAnsi" w:hint="eastAsia"/>
          <w:szCs w:val="24"/>
        </w:rPr>
        <w:br/>
      </w:r>
      <w:r w:rsidR="000450EE">
        <w:rPr>
          <w:rFonts w:asciiTheme="minorEastAsia" w:hAnsiTheme="minorEastAsia" w:cstheme="minorHAnsi" w:hint="eastAsia"/>
          <w:szCs w:val="24"/>
        </w:rPr>
        <w:t>結論: 電容串聯，電壓會由各電容器分壓，電容量越小分壓越大。</w:t>
      </w:r>
    </w:p>
    <w:p w:rsidR="000E411F" w:rsidRPr="00111D2B" w:rsidRDefault="000E411F" w:rsidP="00185E1F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14-15  電容器在通電瞬間視同短路，</w:t>
      </w:r>
      <w:r>
        <w:rPr>
          <w:rFonts w:asciiTheme="minorEastAsia" w:hAnsiTheme="minorEastAsia" w:cstheme="minorHAnsi" w:hint="eastAsia"/>
          <w:szCs w:val="24"/>
        </w:rPr>
        <w:t>電</w:t>
      </w:r>
      <w:r>
        <w:rPr>
          <w:rFonts w:asciiTheme="minorEastAsia" w:hAnsiTheme="minorEastAsia" w:cstheme="minorHAnsi" w:hint="eastAsia"/>
          <w:szCs w:val="24"/>
        </w:rPr>
        <w:t>感</w:t>
      </w:r>
      <w:r>
        <w:rPr>
          <w:rFonts w:asciiTheme="minorEastAsia" w:hAnsiTheme="minorEastAsia" w:cstheme="minorHAnsi" w:hint="eastAsia"/>
          <w:szCs w:val="24"/>
        </w:rPr>
        <w:t>器在通電瞬間視同</w:t>
      </w:r>
      <w:r>
        <w:rPr>
          <w:rFonts w:asciiTheme="minorEastAsia" w:hAnsiTheme="minorEastAsia" w:cstheme="minorHAnsi" w:hint="eastAsia"/>
          <w:szCs w:val="24"/>
        </w:rPr>
        <w:t>斷</w:t>
      </w:r>
      <w:r>
        <w:rPr>
          <w:rFonts w:asciiTheme="minorEastAsia" w:hAnsiTheme="minorEastAsia" w:cstheme="minorHAnsi" w:hint="eastAsia"/>
          <w:szCs w:val="24"/>
        </w:rPr>
        <w:t>路，</w:t>
      </w:r>
      <w:r>
        <w:rPr>
          <w:rFonts w:asciiTheme="minorEastAsia" w:hAnsiTheme="minorEastAsia" w:cstheme="minorHAnsi" w:hint="eastAsia"/>
          <w:szCs w:val="24"/>
        </w:rPr>
        <w:t>串聯電感器恰好可以抑制送電瞬間所造成的突波。</w:t>
      </w:r>
    </w:p>
    <w:p w:rsidR="005E1EA2" w:rsidRDefault="000450EE" w:rsidP="002B55FB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14-16 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sub>
            </m:sSub>
          </m:den>
        </m:f>
      </m:oMath>
      <w:r w:rsidR="009967F7"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 w:rsidRPr="000450EE">
        <w:rPr>
          <w:rFonts w:asciiTheme="minorEastAsia" w:hAnsiTheme="minorEastAsia" w:cstheme="minorHAnsi"/>
          <w:sz w:val="32"/>
          <w:szCs w:val="32"/>
        </w:rPr>
        <w:sym w:font="Wingdings" w:char="F0E8"/>
      </w:r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若容抗X</w:t>
      </w:r>
      <w:r w:rsidRPr="000450EE">
        <w:rPr>
          <w:rFonts w:asciiTheme="minorEastAsia" w:hAnsiTheme="minorEastAsia" w:cstheme="minorHAnsi" w:hint="eastAsia"/>
          <w:szCs w:val="24"/>
          <w:vertAlign w:val="subscript"/>
        </w:rPr>
        <w:t>C</w:t>
      </w:r>
      <w:r w:rsidR="009967F7">
        <w:rPr>
          <w:rFonts w:asciiTheme="minorEastAsia" w:hAnsiTheme="minorEastAsia" w:cstheme="minorHAnsi" w:hint="eastAsia"/>
          <w:szCs w:val="24"/>
        </w:rPr>
        <w:t>為定值</w:t>
      </w:r>
      <w:r w:rsidR="002C2E38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電壓減半時，電流I</w:t>
      </w:r>
      <w:r w:rsidRPr="000450EE">
        <w:rPr>
          <w:rFonts w:asciiTheme="minorEastAsia" w:hAnsiTheme="minorEastAsia" w:cstheme="minorHAnsi" w:hint="eastAsia"/>
          <w:szCs w:val="24"/>
          <w:vertAlign w:val="subscript"/>
        </w:rPr>
        <w:t>C</w:t>
      </w:r>
      <w:r>
        <w:rPr>
          <w:rFonts w:asciiTheme="minorEastAsia" w:hAnsiTheme="minorEastAsia" w:cstheme="minorHAnsi" w:hint="eastAsia"/>
          <w:szCs w:val="24"/>
        </w:rPr>
        <w:t>也會減半。</w:t>
      </w:r>
    </w:p>
    <w:p w:rsidR="000450EE" w:rsidRDefault="000450EE" w:rsidP="002B55FB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14-1</w:t>
      </w:r>
      <w:r w:rsidR="00AE6A61">
        <w:rPr>
          <w:rFonts w:asciiTheme="minorEastAsia" w:hAnsiTheme="minorEastAsia" w:cstheme="minorHAnsi" w:hint="eastAsia"/>
          <w:szCs w:val="24"/>
        </w:rPr>
        <w:t>7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 w:hint="eastAsia"/>
                <w:sz w:val="32"/>
                <w:szCs w:val="32"/>
              </w:rPr>
              <m:t>Q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(0.9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V)</m:t>
                </m:r>
              </m:e>
              <m:sup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C</m:t>
                </m:r>
              </m:sub>
            </m:sSub>
          </m:den>
        </m:f>
        <m:r>
          <w:rPr>
            <w:rFonts w:ascii="Cambria Math" w:hAnsi="Cambria Math" w:cstheme="minorHAnsi" w:hint="eastAsia"/>
            <w:sz w:val="32"/>
            <w:szCs w:val="32"/>
          </w:rPr>
          <m:t>=0.81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C</m:t>
                </m:r>
              </m:sub>
            </m:sSub>
          </m:den>
        </m:f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 </w:t>
      </w:r>
      <w:r w:rsidRPr="000450EE">
        <w:rPr>
          <w:rFonts w:asciiTheme="minorEastAsia" w:hAnsiTheme="minorEastAsia" w:cstheme="minorHAnsi"/>
          <w:sz w:val="32"/>
          <w:szCs w:val="32"/>
        </w:rPr>
        <w:sym w:font="Wingdings" w:char="F0E8"/>
      </w:r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若電壓下降10%時，無效功率Q</w:t>
      </w:r>
      <w:r w:rsidRPr="000450EE">
        <w:rPr>
          <w:rFonts w:asciiTheme="minorEastAsia" w:hAnsiTheme="minorEastAsia" w:cstheme="minorHAnsi" w:hint="eastAsia"/>
          <w:szCs w:val="24"/>
          <w:vertAlign w:val="subscript"/>
        </w:rPr>
        <w:t>C</w:t>
      </w:r>
      <w:r>
        <w:rPr>
          <w:rFonts w:asciiTheme="minorEastAsia" w:hAnsiTheme="minorEastAsia" w:cstheme="minorHAnsi" w:hint="eastAsia"/>
          <w:szCs w:val="24"/>
        </w:rPr>
        <w:t>會下降19%。</w:t>
      </w:r>
    </w:p>
    <w:p w:rsidR="000450EE" w:rsidRDefault="00F60D19" w:rsidP="002D0964">
      <w:pPr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14-18  功率因數</w:t>
      </w:r>
      <m:oMath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P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S</m:t>
            </m:r>
          </m:den>
        </m:f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=0.8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且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Q=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0.8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=0.6</m:t>
        </m:r>
      </m:oMath>
      <w:r w:rsidR="009967F7">
        <w:rPr>
          <w:rFonts w:asciiTheme="minorEastAsia" w:hAnsiTheme="minorEastAsia" w:cstheme="minorHAnsi" w:hint="eastAsia"/>
          <w:szCs w:val="24"/>
        </w:rPr>
        <w:t>，</w:t>
      </w:r>
      <w:r w:rsidR="009967F7" w:rsidRPr="009967F7">
        <w:rPr>
          <w:rFonts w:asciiTheme="minorEastAsia" w:hAnsiTheme="minorEastAsia" w:cstheme="minorHAnsi"/>
          <w:szCs w:val="24"/>
        </w:rPr>
        <w:sym w:font="Wingdings" w:char="F0E8"/>
      </w:r>
      <w:r w:rsidR="009967F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P : S : Q</w:t>
      </w:r>
      <w:r w:rsidR="009967F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=</w:t>
      </w:r>
      <w:r w:rsidR="009967F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 xml:space="preserve">0.8 : 1 : 0.6 </w:t>
      </w:r>
      <w:r>
        <w:rPr>
          <w:rFonts w:asciiTheme="minorEastAsia" w:hAnsiTheme="minorEastAsia" w:cstheme="minorHAnsi" w:hint="eastAsia"/>
          <w:sz w:val="28"/>
          <w:szCs w:val="28"/>
        </w:rPr>
        <w:br/>
        <w:t xml:space="preserve"> </w:t>
      </w:r>
      <w:r w:rsidR="002D0964" w:rsidRPr="002D0964">
        <w:rPr>
          <w:rFonts w:asciiTheme="minorEastAsia" w:hAnsiTheme="minorEastAsia" w:cstheme="minorHAnsi"/>
          <w:sz w:val="28"/>
          <w:szCs w:val="28"/>
        </w:rPr>
        <w:sym w:font="Wingdings" w:char="F0E8"/>
      </w:r>
      <w:r w:rsidR="002D0964">
        <w:rPr>
          <w:rFonts w:asciiTheme="minorEastAsia" w:hAnsiTheme="minorEastAsia" w:cstheme="minorHAns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Q=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 w:hint="eastAsia"/>
                <w:szCs w:val="24"/>
              </w:rPr>
              <m:t>80</m:t>
            </m:r>
            <m:r>
              <m:rPr>
                <m:sty m:val="p"/>
              </m:rPr>
              <w:rPr>
                <w:rFonts w:ascii="Cambria Math" w:hAnsi="Cambria Math" w:cstheme="minorHAnsi"/>
                <w:szCs w:val="24"/>
              </w:rPr>
              <m:t>k</m:t>
            </m:r>
          </m:num>
          <m:den>
            <m:r>
              <w:rPr>
                <w:rFonts w:ascii="Cambria Math" w:hAnsi="Cambria Math" w:cstheme="minorHAnsi"/>
                <w:szCs w:val="24"/>
              </w:rPr>
              <m:t>0.8</m:t>
            </m:r>
          </m:den>
        </m:f>
        <m:r>
          <w:rPr>
            <w:rFonts w:ascii="Cambria Math" w:hAnsi="Cambria Math" w:cstheme="minorHAnsi"/>
            <w:szCs w:val="24"/>
          </w:rPr>
          <m:t>×0.6=60kVAR</m:t>
        </m:r>
      </m:oMath>
    </w:p>
    <w:p w:rsidR="000E411F" w:rsidRPr="00F60D19" w:rsidRDefault="000E411F" w:rsidP="002D0964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14-19  如14-12題的說明。</w:t>
      </w:r>
      <w:bookmarkStart w:id="0" w:name="_GoBack"/>
      <w:bookmarkEnd w:id="0"/>
    </w:p>
    <w:p w:rsidR="00F60D19" w:rsidRDefault="00F60D19" w:rsidP="005B367E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14-23  公式Q</w:t>
      </w:r>
      <w:r w:rsidR="003C01B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=</w:t>
      </w:r>
      <w:r w:rsidR="003C01B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C∙V</w:t>
      </w:r>
      <w:r w:rsidR="003C01B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=</w:t>
      </w:r>
      <w:r w:rsidR="003C01B7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 xml:space="preserve">I∙t </w:t>
      </w:r>
      <w:r w:rsidRPr="00F60D19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t=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C∙V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100μ×100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0.1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=0.1</m:t>
        </m:r>
        <m:r>
          <w:rPr>
            <w:rFonts w:ascii="Cambria Math" w:hAnsi="Cambria Math" w:cstheme="minorHAnsi" w:hint="eastAsia"/>
            <w:sz w:val="28"/>
            <w:szCs w:val="28"/>
          </w:rPr>
          <m:t>秒</m:t>
        </m:r>
      </m:oMath>
    </w:p>
    <w:p w:rsidR="003C01B7" w:rsidRPr="00D502C6" w:rsidRDefault="003C01B7" w:rsidP="003C01B7">
      <w:pPr>
        <w:spacing w:afterLines="50" w:after="180"/>
        <w:ind w:left="708" w:hangingChars="295" w:hanging="708"/>
        <w:rPr>
          <w:rFonts w:asciiTheme="minorEastAsia" w:hAnsiTheme="minorEastAsia" w:cstheme="minorHAnsi"/>
          <w:sz w:val="32"/>
          <w:szCs w:val="32"/>
        </w:rPr>
      </w:pPr>
      <w:r>
        <w:rPr>
          <w:rFonts w:asciiTheme="minorEastAsia" w:hAnsiTheme="minorEastAsia" w:cstheme="minorHAnsi" w:hint="eastAsia"/>
          <w:szCs w:val="24"/>
        </w:rPr>
        <w:t>14-24  Δ接時每個電容器端電壓=V</w:t>
      </w:r>
      <w:r w:rsidRPr="003C01B7">
        <w:rPr>
          <w:rFonts w:asciiTheme="minorEastAsia" w:hAnsiTheme="minorEastAsia" w:cstheme="minorHAnsi" w:hint="eastAsia"/>
          <w:szCs w:val="24"/>
          <w:vertAlign w:val="subscript"/>
        </w:rPr>
        <w:t>L</w:t>
      </w:r>
      <w:r>
        <w:rPr>
          <w:rFonts w:asciiTheme="minorEastAsia" w:hAnsiTheme="minorEastAsia" w:cstheme="minorHAnsi" w:hint="eastAsia"/>
          <w:szCs w:val="24"/>
        </w:rPr>
        <w:t>，</w:t>
      </w:r>
      <w:r w:rsidR="002D0964">
        <w:rPr>
          <w:rFonts w:asciiTheme="minorEastAsia" w:hAnsiTheme="minorEastAsia" w:cstheme="minorHAnsi" w:hint="eastAsia"/>
          <w:szCs w:val="24"/>
        </w:rPr>
        <w:t>無效功率</w:t>
      </w:r>
      <w:r>
        <w:rPr>
          <w:rFonts w:asciiTheme="minorEastAsia" w:hAnsiTheme="minorEastAsia" w:cstheme="minorHAnsi" w:hint="eastAsia"/>
          <w:szCs w:val="24"/>
        </w:rPr>
        <w:t>Q</w:t>
      </w:r>
      <w:r w:rsidRPr="003C01B7">
        <w:rPr>
          <w:rFonts w:asciiTheme="minorEastAsia" w:hAnsiTheme="minorEastAsia" w:cstheme="minorHAnsi" w:hint="eastAsia"/>
          <w:szCs w:val="24"/>
          <w:vertAlign w:val="subscript"/>
        </w:rPr>
        <w:t>Δ</w:t>
      </w:r>
      <w:r>
        <w:rPr>
          <w:rFonts w:asciiTheme="minorEastAsia" w:hAnsiTheme="minorEastAsia" w:cstheme="minorHAnsi" w:hint="eastAsia"/>
          <w:szCs w:val="24"/>
        </w:rPr>
        <w:t>=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3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2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πfC</m:t>
        </m:r>
        <m:sSubSup>
          <m:sSubSupPr>
            <m:ctrlPr>
              <w:rPr>
                <w:rFonts w:ascii="Cambria Math" w:hAnsi="Cambria Math" w:cstheme="minorHAnsi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bSup>
        <m:r>
          <w:rPr>
            <w:rFonts w:ascii="Cambria Math" w:hAnsi="Cambria Math" w:cstheme="minorHAnsi"/>
            <w:szCs w:val="24"/>
          </w:rPr>
          <m:t>=6πfC</m:t>
        </m:r>
        <m:sSubSup>
          <m:sSubSupPr>
            <m:ctrlPr>
              <w:rPr>
                <w:rFonts w:ascii="Cambria Math" w:hAnsi="Cambria Math" w:cstheme="minorHAnsi"/>
                <w:i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bSup>
      </m:oMath>
      <w:r>
        <w:rPr>
          <w:rFonts w:asciiTheme="minorEastAsia" w:hAnsiTheme="minorEastAsia" w:cstheme="minorHAnsi" w:hint="eastAsia"/>
          <w:szCs w:val="24"/>
        </w:rPr>
        <w:br/>
        <w:t>Y接時每個電容器端電壓=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L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e>
            </m:rad>
          </m:den>
        </m:f>
      </m:oMath>
      <w:r>
        <w:rPr>
          <w:rFonts w:asciiTheme="minorEastAsia" w:hAnsiTheme="minorEastAsia" w:cstheme="minorHAnsi" w:hint="eastAsia"/>
          <w:szCs w:val="24"/>
        </w:rPr>
        <w:t>，</w:t>
      </w:r>
      <w:r w:rsidR="002D0964">
        <w:rPr>
          <w:rFonts w:asciiTheme="minorEastAsia" w:hAnsiTheme="minorEastAsia" w:cstheme="minorHAnsi" w:hint="eastAsia"/>
          <w:szCs w:val="24"/>
        </w:rPr>
        <w:t>無效功率</w:t>
      </w:r>
      <w:r>
        <w:rPr>
          <w:rFonts w:asciiTheme="minorEastAsia" w:hAnsiTheme="minorEastAsia" w:cstheme="minorHAnsi" w:hint="eastAsia"/>
          <w:szCs w:val="24"/>
        </w:rPr>
        <w:t>Q</w:t>
      </w:r>
      <w:r>
        <w:rPr>
          <w:rFonts w:asciiTheme="minorEastAsia" w:hAnsiTheme="minorEastAsia" w:cstheme="minorHAnsi" w:hint="eastAsia"/>
          <w:szCs w:val="24"/>
          <w:vertAlign w:val="subscript"/>
        </w:rPr>
        <w:t>Y</w:t>
      </w:r>
      <w:r>
        <w:rPr>
          <w:rFonts w:asciiTheme="minorEastAsia" w:hAnsiTheme="minorEastAsia" w:cstheme="minorHAnsi" w:hint="eastAsia"/>
          <w:szCs w:val="24"/>
        </w:rPr>
        <w:t>=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3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2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πfC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L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theme="minorHAnsi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=2πfC</m:t>
        </m:r>
        <m:sSubSup>
          <m:sSubSupPr>
            <m:ctrlPr>
              <w:rPr>
                <w:rFonts w:ascii="Cambria Math" w:hAnsi="Cambria Math" w:cstheme="minorHAnsi"/>
                <w:i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bSup>
      </m:oMath>
      <w:r w:rsidR="00D502C6">
        <w:rPr>
          <w:rFonts w:asciiTheme="minorEastAsia" w:hAnsiTheme="minorEastAsia" w:cstheme="minorHAnsi" w:hint="eastAsia"/>
          <w:szCs w:val="24"/>
        </w:rPr>
        <w:t xml:space="preserve">  </w:t>
      </w:r>
      <w:r w:rsidR="002D0964">
        <w:rPr>
          <w:rFonts w:asciiTheme="minorEastAsia" w:hAnsiTheme="minorEastAsia" w:cstheme="minorHAnsi"/>
          <w:szCs w:val="24"/>
        </w:rPr>
        <w:br/>
      </w:r>
      <w:r w:rsidR="00D502C6" w:rsidRPr="00D502C6">
        <w:rPr>
          <w:rFonts w:asciiTheme="minorEastAsia" w:hAnsiTheme="minorEastAsia" w:cstheme="minorHAnsi"/>
          <w:szCs w:val="24"/>
        </w:rPr>
        <w:sym w:font="Wingdings" w:char="F0E8"/>
      </w:r>
      <w:r w:rsidR="00D502C6">
        <w:rPr>
          <w:rFonts w:asciiTheme="minorEastAsia" w:hAnsiTheme="minorEastAsia" w:cstheme="minorHAnsi" w:hint="eastAsia"/>
          <w:szCs w:val="24"/>
        </w:rPr>
        <w:t xml:space="preserve"> </w:t>
      </w:r>
      <w:r w:rsidR="002D0964">
        <w:rPr>
          <w:rFonts w:asciiTheme="minorEastAsia" w:hAnsiTheme="minorEastAsia" w:cstheme="minorHAnsi" w:hint="eastAsia"/>
          <w:szCs w:val="24"/>
        </w:rPr>
        <w:t xml:space="preserve">兩者相比: </w:t>
      </w:r>
      <w:r w:rsidR="00D502C6">
        <w:rPr>
          <w:rFonts w:asciiTheme="minorEastAsia" w:hAnsiTheme="minorEastAsia" w:cstheme="minorHAnsi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∆</m:t>
                </m:r>
              </m:sub>
            </m:sSub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</w:p>
    <w:sectPr w:rsidR="003C01B7" w:rsidRPr="00D502C6" w:rsidSect="00E16FE6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FF" w:rsidRDefault="00E939FF" w:rsidP="00CD6600">
      <w:r>
        <w:separator/>
      </w:r>
    </w:p>
  </w:endnote>
  <w:endnote w:type="continuationSeparator" w:id="0">
    <w:p w:rsidR="00E939FF" w:rsidRDefault="00E939FF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7C6BE4">
      <w:rPr>
        <w:rFonts w:hint="eastAsia"/>
        <w:sz w:val="24"/>
        <w:szCs w:val="24"/>
      </w:rPr>
      <w:t>6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FF" w:rsidRDefault="00E939FF" w:rsidP="00CD6600">
      <w:r>
        <w:separator/>
      </w:r>
    </w:p>
  </w:footnote>
  <w:footnote w:type="continuationSeparator" w:id="0">
    <w:p w:rsidR="00E939FF" w:rsidRDefault="00E939FF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7AF0"/>
    <w:rsid w:val="00053D9E"/>
    <w:rsid w:val="00073685"/>
    <w:rsid w:val="00082859"/>
    <w:rsid w:val="00091B57"/>
    <w:rsid w:val="000A1FD3"/>
    <w:rsid w:val="000B45E0"/>
    <w:rsid w:val="000C09A5"/>
    <w:rsid w:val="000E411F"/>
    <w:rsid w:val="000E4EDE"/>
    <w:rsid w:val="0010126D"/>
    <w:rsid w:val="00111D2B"/>
    <w:rsid w:val="00116306"/>
    <w:rsid w:val="001315BB"/>
    <w:rsid w:val="001338E7"/>
    <w:rsid w:val="00165D22"/>
    <w:rsid w:val="00185E1F"/>
    <w:rsid w:val="00187335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3002CA"/>
    <w:rsid w:val="0030268F"/>
    <w:rsid w:val="00304211"/>
    <w:rsid w:val="003110C0"/>
    <w:rsid w:val="0032012E"/>
    <w:rsid w:val="003403C8"/>
    <w:rsid w:val="00374217"/>
    <w:rsid w:val="00374E6E"/>
    <w:rsid w:val="003A3A01"/>
    <w:rsid w:val="003A5537"/>
    <w:rsid w:val="003B517A"/>
    <w:rsid w:val="003C01B7"/>
    <w:rsid w:val="003C6072"/>
    <w:rsid w:val="003D6818"/>
    <w:rsid w:val="00462B2B"/>
    <w:rsid w:val="004654F6"/>
    <w:rsid w:val="0047753C"/>
    <w:rsid w:val="004920F5"/>
    <w:rsid w:val="004927CC"/>
    <w:rsid w:val="00493906"/>
    <w:rsid w:val="00496864"/>
    <w:rsid w:val="004A736C"/>
    <w:rsid w:val="004C2C54"/>
    <w:rsid w:val="004C3118"/>
    <w:rsid w:val="004D0B42"/>
    <w:rsid w:val="004E7833"/>
    <w:rsid w:val="004F7BD7"/>
    <w:rsid w:val="005025DB"/>
    <w:rsid w:val="00516727"/>
    <w:rsid w:val="00543FFC"/>
    <w:rsid w:val="00557DB4"/>
    <w:rsid w:val="0056025C"/>
    <w:rsid w:val="00572249"/>
    <w:rsid w:val="005A2A17"/>
    <w:rsid w:val="005B367E"/>
    <w:rsid w:val="005C3CC9"/>
    <w:rsid w:val="005C6045"/>
    <w:rsid w:val="005C6665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923C8"/>
    <w:rsid w:val="006A4FE9"/>
    <w:rsid w:val="006D7068"/>
    <w:rsid w:val="007145E7"/>
    <w:rsid w:val="007217BA"/>
    <w:rsid w:val="00731EC8"/>
    <w:rsid w:val="0073521F"/>
    <w:rsid w:val="00781A93"/>
    <w:rsid w:val="007B3E4B"/>
    <w:rsid w:val="007C6BE4"/>
    <w:rsid w:val="007C7534"/>
    <w:rsid w:val="007E3394"/>
    <w:rsid w:val="00804C2E"/>
    <w:rsid w:val="00835A41"/>
    <w:rsid w:val="008470D7"/>
    <w:rsid w:val="008619AD"/>
    <w:rsid w:val="00871940"/>
    <w:rsid w:val="008735F3"/>
    <w:rsid w:val="00887274"/>
    <w:rsid w:val="00893897"/>
    <w:rsid w:val="0089668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B6692"/>
    <w:rsid w:val="009C06E9"/>
    <w:rsid w:val="009D5387"/>
    <w:rsid w:val="009E26F4"/>
    <w:rsid w:val="009F3E7F"/>
    <w:rsid w:val="00A04FDA"/>
    <w:rsid w:val="00A1460D"/>
    <w:rsid w:val="00A14D76"/>
    <w:rsid w:val="00A31F29"/>
    <w:rsid w:val="00A416F0"/>
    <w:rsid w:val="00A53360"/>
    <w:rsid w:val="00A677D0"/>
    <w:rsid w:val="00A80997"/>
    <w:rsid w:val="00A8525C"/>
    <w:rsid w:val="00A85F59"/>
    <w:rsid w:val="00A97DE9"/>
    <w:rsid w:val="00AA2476"/>
    <w:rsid w:val="00AA6F2E"/>
    <w:rsid w:val="00AC084D"/>
    <w:rsid w:val="00AC6E67"/>
    <w:rsid w:val="00AC7ABF"/>
    <w:rsid w:val="00AE6A61"/>
    <w:rsid w:val="00B12793"/>
    <w:rsid w:val="00B53BBE"/>
    <w:rsid w:val="00B621AA"/>
    <w:rsid w:val="00B720CE"/>
    <w:rsid w:val="00B92282"/>
    <w:rsid w:val="00B962CF"/>
    <w:rsid w:val="00B96CB3"/>
    <w:rsid w:val="00BB32EB"/>
    <w:rsid w:val="00BD05D6"/>
    <w:rsid w:val="00BD71DD"/>
    <w:rsid w:val="00BE0FA7"/>
    <w:rsid w:val="00BE2E5F"/>
    <w:rsid w:val="00C726FC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4163A"/>
    <w:rsid w:val="00D44AD5"/>
    <w:rsid w:val="00D45334"/>
    <w:rsid w:val="00D502C6"/>
    <w:rsid w:val="00D73C56"/>
    <w:rsid w:val="00D75F59"/>
    <w:rsid w:val="00D779E2"/>
    <w:rsid w:val="00D83190"/>
    <w:rsid w:val="00D91D3D"/>
    <w:rsid w:val="00D92D12"/>
    <w:rsid w:val="00DB1819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939FF"/>
    <w:rsid w:val="00EA1EF7"/>
    <w:rsid w:val="00EA269B"/>
    <w:rsid w:val="00EE4F0C"/>
    <w:rsid w:val="00EF6D29"/>
    <w:rsid w:val="00F208D1"/>
    <w:rsid w:val="00F219FA"/>
    <w:rsid w:val="00F261B7"/>
    <w:rsid w:val="00F4703A"/>
    <w:rsid w:val="00F60D19"/>
    <w:rsid w:val="00F65686"/>
    <w:rsid w:val="00F67B8E"/>
    <w:rsid w:val="00F80659"/>
    <w:rsid w:val="00F85151"/>
    <w:rsid w:val="00FA0968"/>
    <w:rsid w:val="00FB412C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DE71-D73A-437C-AEF9-08B96EA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2018-03-28T00:22:00Z</dcterms:created>
  <dcterms:modified xsi:type="dcterms:W3CDTF">2018-03-31T16:14:00Z</dcterms:modified>
</cp:coreProperties>
</file>