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65C" w:rsidRDefault="00A86196">
      <w:r w:rsidRPr="00A86196">
        <w:rPr>
          <w:rFonts w:hint="eastAsia"/>
        </w:rPr>
        <w:t>桃園市政府主計處應用統計分析查詢網頁</w:t>
      </w:r>
    </w:p>
    <w:p w:rsidR="00A86196" w:rsidRDefault="00A86196"/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A86196" w:rsidRPr="00A86196" w:rsidTr="00A86196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A86196" w:rsidRPr="00A86196" w:rsidRDefault="00A86196" w:rsidP="00A86196">
            <w:pPr>
              <w:widowControl/>
              <w:wordWrap w:val="0"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A86196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(</w:t>
            </w:r>
            <w:proofErr w:type="gramStart"/>
            <w:r w:rsidRPr="00A86196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一</w:t>
            </w:r>
            <w:proofErr w:type="gramEnd"/>
            <w:r w:rsidRPr="00A86196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196" w:rsidRPr="00A86196" w:rsidRDefault="00A86196" w:rsidP="00A86196">
            <w:pPr>
              <w:widowControl/>
              <w:wordWrap w:val="0"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A86196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主計處統計通報</w:t>
            </w:r>
            <w:proofErr w:type="gramStart"/>
            <w:r w:rsidRPr="00A86196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（</w:t>
            </w:r>
            <w:proofErr w:type="gramEnd"/>
            <w:r w:rsidRPr="00A86196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https://statbas.tycg.gov.tw/TCSTATRWD/Page/StatProjReport.aspx?ProjectType=1）：提供查詢主題/摘要關鍵字查詢，並供篩選發布年月、類別及是否含性別統計等。</w:t>
            </w:r>
          </w:p>
        </w:tc>
      </w:tr>
    </w:tbl>
    <w:p w:rsidR="00A86196" w:rsidRPr="00A86196" w:rsidRDefault="00A86196" w:rsidP="00A86196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A86196" w:rsidRPr="00A86196" w:rsidTr="00A86196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A86196" w:rsidRPr="00A86196" w:rsidRDefault="00A86196" w:rsidP="00A86196">
            <w:pPr>
              <w:widowControl/>
              <w:wordWrap w:val="0"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A86196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(二)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196" w:rsidRPr="00A86196" w:rsidRDefault="00A86196" w:rsidP="00A86196">
            <w:pPr>
              <w:widowControl/>
              <w:wordWrap w:val="0"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A86196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主計處專題分析</w:t>
            </w:r>
            <w:proofErr w:type="gramStart"/>
            <w:r w:rsidRPr="00A86196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（</w:t>
            </w:r>
            <w:proofErr w:type="gramEnd"/>
            <w:r w:rsidRPr="00A86196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https://statbas.tycg.gov.tw/TCSTATRWD/Page/StatProjReport.aspx?ProjectType=2）：提供分析名稱關鍵字查詢，並供篩選發布年月、類別、發布單位、是否含性別統計及是否為性別分析等。</w:t>
            </w:r>
          </w:p>
        </w:tc>
      </w:tr>
    </w:tbl>
    <w:p w:rsidR="00A86196" w:rsidRPr="00A86196" w:rsidRDefault="00A86196" w:rsidP="00A86196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A86196" w:rsidRPr="00A86196" w:rsidTr="00A86196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A86196" w:rsidRPr="00A86196" w:rsidRDefault="00A86196" w:rsidP="00A86196">
            <w:pPr>
              <w:widowControl/>
              <w:wordWrap w:val="0"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A86196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(三)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196" w:rsidRDefault="00A86196" w:rsidP="00A86196">
            <w:pPr>
              <w:widowControl/>
              <w:wordWrap w:val="0"/>
              <w:spacing w:line="390" w:lineRule="atLeast"/>
              <w:rPr>
                <w:rFonts w:ascii="標楷體" w:eastAsia="標楷體" w:hAnsi="標楷體" w:cs="Times New Roman"/>
                <w:color w:val="000000"/>
                <w:spacing w:val="12"/>
                <w:kern w:val="0"/>
                <w:sz w:val="32"/>
                <w:szCs w:val="32"/>
              </w:rPr>
            </w:pPr>
            <w:r w:rsidRPr="00A86196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各機關好文推薦</w:t>
            </w:r>
            <w:proofErr w:type="gramStart"/>
            <w:r w:rsidRPr="00A86196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（</w:t>
            </w:r>
            <w:proofErr w:type="gramEnd"/>
            <w:r w:rsidRPr="00A86196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https://statbas.tycg.gov.tw/TCSTATRWD/Page/StatProjReport.aspx?ProjectType=3）：提供分析名稱關鍵字查詢，並供篩選類別、撰寫機關、是否含性別統計及是否為性別分析等；目前3篇皆為本處112年輔導機關撰擬之專題分析，後續將視輔導情形增加篇數。</w:t>
            </w:r>
          </w:p>
          <w:p w:rsidR="00A86196" w:rsidRDefault="00A86196" w:rsidP="00A86196">
            <w:pPr>
              <w:widowControl/>
              <w:wordWrap w:val="0"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</w:p>
          <w:p w:rsidR="00A86196" w:rsidRPr="00A86196" w:rsidRDefault="00A86196" w:rsidP="00A86196">
            <w:pPr>
              <w:widowControl/>
              <w:wordWrap w:val="0"/>
              <w:spacing w:line="390" w:lineRule="atLeast"/>
              <w:rPr>
                <w:rFonts w:ascii="Times New Roman" w:eastAsia="新細明體" w:hAnsi="Times New Roman" w:cs="Times New Roman" w:hint="eastAsia"/>
                <w:color w:val="000000"/>
                <w:spacing w:val="12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:rsidR="00A86196" w:rsidRPr="00A86196" w:rsidRDefault="00A86196" w:rsidP="00A86196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8055"/>
      </w:tblGrid>
      <w:tr w:rsidR="00A86196" w:rsidRPr="00A86196" w:rsidTr="00A86196">
        <w:trPr>
          <w:tblCellSpacing w:w="15" w:type="dxa"/>
        </w:trPr>
        <w:tc>
          <w:tcPr>
            <w:tcW w:w="1650" w:type="dxa"/>
            <w:shd w:val="clear" w:color="auto" w:fill="FFFFFF"/>
            <w:hideMark/>
          </w:tcPr>
          <w:p w:rsidR="00A86196" w:rsidRPr="00A86196" w:rsidRDefault="00A86196" w:rsidP="00A86196">
            <w:pPr>
              <w:widowControl/>
              <w:wordWrap w:val="0"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A86196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lastRenderedPageBreak/>
              <w:t>(四)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196" w:rsidRPr="00A86196" w:rsidRDefault="00A86196" w:rsidP="00A86196">
            <w:pPr>
              <w:widowControl/>
              <w:wordWrap w:val="0"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A86196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各機關性別分析</w:t>
            </w:r>
            <w:proofErr w:type="gramStart"/>
            <w:r w:rsidRPr="00A86196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（</w:t>
            </w:r>
            <w:proofErr w:type="gramEnd"/>
            <w:r w:rsidRPr="00A86196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https://statbas.tycg.gov.tw/TCSTATRWD/Page/StatProjReport.aspx?ProjectType=4）：提供分析名稱關鍵字查詢，並供篩選發布年月、撰寫機關及是否為佳作等，其中佳作係由性別分析品質座談會講師評定。</w:t>
            </w:r>
          </w:p>
        </w:tc>
      </w:tr>
    </w:tbl>
    <w:p w:rsidR="00A86196" w:rsidRPr="00A86196" w:rsidRDefault="00A86196">
      <w:pPr>
        <w:rPr>
          <w:rFonts w:hint="eastAsia"/>
        </w:rPr>
      </w:pPr>
    </w:p>
    <w:sectPr w:rsidR="00A86196" w:rsidRPr="00A861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96"/>
    <w:rsid w:val="005A265C"/>
    <w:rsid w:val="00A8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1162"/>
  <w15:chartTrackingRefBased/>
  <w15:docId w15:val="{520C5018-A8F5-4206-BDCD-AF576E22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user1120822</dc:creator>
  <cp:keywords/>
  <dc:description/>
  <cp:lastModifiedBy>user1120822</cp:lastModifiedBy>
  <cp:revision>1</cp:revision>
  <dcterms:created xsi:type="dcterms:W3CDTF">2024-02-20T01:45:00Z</dcterms:created>
  <dcterms:modified xsi:type="dcterms:W3CDTF">2024-02-20T01:47:00Z</dcterms:modified>
</cp:coreProperties>
</file>